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78979" w14:textId="77777777" w:rsidR="00CD0D86" w:rsidRDefault="00CD0D86" w:rsidP="00D86087">
      <w:pPr>
        <w:pStyle w:val="p2"/>
        <w:spacing w:line="240" w:lineRule="auto"/>
        <w:jc w:val="both"/>
        <w:rPr>
          <w:rFonts w:ascii="Arial" w:hAnsi="Arial" w:cs="Arial"/>
          <w:szCs w:val="24"/>
        </w:rPr>
      </w:pPr>
    </w:p>
    <w:p w14:paraId="5BBB25AA" w14:textId="77777777" w:rsidR="00291979" w:rsidRDefault="00291979" w:rsidP="00D86087">
      <w:pPr>
        <w:pStyle w:val="p2"/>
        <w:spacing w:line="240" w:lineRule="auto"/>
        <w:jc w:val="both"/>
        <w:rPr>
          <w:rFonts w:ascii="Arial" w:eastAsia="Arial" w:hAnsi="Arial" w:cs="Arial"/>
          <w:szCs w:val="24"/>
          <w:lang w:val="cy-GB"/>
        </w:rPr>
      </w:pPr>
    </w:p>
    <w:p w14:paraId="2A41A693" w14:textId="481587E7" w:rsidR="00CD0D86" w:rsidRPr="00D86087" w:rsidRDefault="00D8608D" w:rsidP="00D86087">
      <w:pPr>
        <w:pStyle w:val="p2"/>
        <w:spacing w:line="240" w:lineRule="auto"/>
        <w:jc w:val="both"/>
        <w:rPr>
          <w:rFonts w:ascii="Arial" w:hAnsi="Arial" w:cs="Arial"/>
          <w:szCs w:val="24"/>
        </w:rPr>
      </w:pPr>
      <w:r>
        <w:rPr>
          <w:rFonts w:ascii="Arial" w:eastAsia="Arial" w:hAnsi="Arial" w:cs="Arial"/>
          <w:szCs w:val="24"/>
          <w:lang w:val="cy-GB"/>
        </w:rPr>
        <w:t xml:space="preserve">Mae’r penodiad yn amodol ar amodau presennol ar gyfer cyflogaeth Penaethiaid fel y nodir yn Nogfen Gyflog ac Amodau Athrawon Ysgol, Deddf Safonau Ysgolion a Fframwaith 1998, y safonau gofynnol ar gyfer Statws Athro Cymwysedig a Phenaethiaid a deddfwriaethau addysg cyfredol eraill. </w:t>
      </w:r>
    </w:p>
    <w:p w14:paraId="33A0110C" w14:textId="77777777" w:rsidR="00CD0D86" w:rsidRPr="00D551C3" w:rsidRDefault="00CD0D86" w:rsidP="00D86087">
      <w:pPr>
        <w:tabs>
          <w:tab w:val="left" w:pos="720"/>
        </w:tabs>
        <w:jc w:val="both"/>
        <w:rPr>
          <w:rFonts w:ascii="Arial" w:hAnsi="Arial" w:cs="Arial"/>
          <w:sz w:val="24"/>
          <w:szCs w:val="24"/>
        </w:rPr>
      </w:pPr>
    </w:p>
    <w:p w14:paraId="1EBAC351" w14:textId="77777777" w:rsidR="00CD0D86" w:rsidRPr="00D86087" w:rsidRDefault="00D8608D" w:rsidP="00D86087">
      <w:pPr>
        <w:tabs>
          <w:tab w:val="left" w:pos="720"/>
        </w:tabs>
        <w:jc w:val="both"/>
        <w:rPr>
          <w:rFonts w:ascii="Arial" w:hAnsi="Arial" w:cs="Arial"/>
          <w:b/>
          <w:sz w:val="24"/>
          <w:szCs w:val="24"/>
        </w:rPr>
      </w:pPr>
      <w:r>
        <w:rPr>
          <w:rFonts w:ascii="Arial" w:eastAsia="Arial" w:hAnsi="Arial" w:cs="Arial"/>
          <w:b/>
          <w:bCs/>
          <w:sz w:val="24"/>
          <w:szCs w:val="24"/>
          <w:lang w:val="cy-GB"/>
        </w:rPr>
        <w:t xml:space="preserve">Disgrifiad Cyffredinol o’r Swydd: </w:t>
      </w:r>
    </w:p>
    <w:p w14:paraId="7DE3B89D" w14:textId="77777777" w:rsidR="00CD0D86" w:rsidRPr="00D86087" w:rsidRDefault="00CD0D86" w:rsidP="00D86087">
      <w:pPr>
        <w:tabs>
          <w:tab w:val="left" w:pos="720"/>
        </w:tabs>
        <w:jc w:val="both"/>
        <w:rPr>
          <w:rFonts w:ascii="Arial" w:hAnsi="Arial" w:cs="Arial"/>
          <w:b/>
          <w:sz w:val="16"/>
          <w:szCs w:val="16"/>
        </w:rPr>
      </w:pPr>
    </w:p>
    <w:p w14:paraId="242E5619" w14:textId="77777777" w:rsidR="00CD0D86" w:rsidRPr="00D86087" w:rsidRDefault="00D8608D" w:rsidP="00D86087">
      <w:pPr>
        <w:tabs>
          <w:tab w:val="left" w:pos="720"/>
        </w:tabs>
        <w:jc w:val="both"/>
        <w:rPr>
          <w:rFonts w:ascii="Arial" w:hAnsi="Arial" w:cs="Arial"/>
          <w:sz w:val="24"/>
          <w:szCs w:val="24"/>
        </w:rPr>
      </w:pPr>
      <w:r>
        <w:rPr>
          <w:rFonts w:ascii="Arial" w:eastAsia="Arial" w:hAnsi="Arial" w:cs="Arial"/>
          <w:sz w:val="24"/>
          <w:szCs w:val="24"/>
          <w:lang w:val="cy-GB"/>
        </w:rPr>
        <w:t xml:space="preserve">Bydd gan y Pennaeth gyfrifoldeb cyffredinol am reolaeth dydd i ddydd a rheolaeth strategol y cwricwlwm, personél  ac adnoddau.   Bydd y Pennaeth yn hyrwyddo gwerthoedd craidd a gweledigaeth yr ysgol a cheisio sicrhau eu bod yn cael eu gweithredu. </w:t>
      </w:r>
    </w:p>
    <w:p w14:paraId="20A9C8B0" w14:textId="77777777" w:rsidR="00CD0D86" w:rsidRPr="00D86087" w:rsidRDefault="00CD0D86" w:rsidP="00D86087">
      <w:pPr>
        <w:tabs>
          <w:tab w:val="left" w:pos="720"/>
        </w:tabs>
        <w:jc w:val="both"/>
        <w:rPr>
          <w:rFonts w:ascii="Arial" w:hAnsi="Arial" w:cs="Arial"/>
          <w:sz w:val="24"/>
          <w:szCs w:val="24"/>
        </w:rPr>
      </w:pPr>
    </w:p>
    <w:p w14:paraId="2C84C5FB" w14:textId="77777777" w:rsidR="00A31305" w:rsidRDefault="00A31305" w:rsidP="00D86087">
      <w:pPr>
        <w:pStyle w:val="p2"/>
        <w:spacing w:line="240" w:lineRule="auto"/>
        <w:jc w:val="both"/>
        <w:rPr>
          <w:rFonts w:ascii="Arial" w:hAnsi="Arial" w:cs="Arial"/>
          <w:b/>
          <w:szCs w:val="24"/>
        </w:rPr>
      </w:pPr>
    </w:p>
    <w:p w14:paraId="7CABF0F1" w14:textId="77777777" w:rsidR="00A31305" w:rsidRDefault="00D8608D" w:rsidP="00A31305">
      <w:pPr>
        <w:pStyle w:val="p2"/>
        <w:spacing w:line="240" w:lineRule="auto"/>
        <w:rPr>
          <w:rFonts w:ascii="Arial" w:eastAsia="Arial" w:hAnsi="Arial" w:cs="Arial"/>
          <w:b/>
          <w:bCs/>
          <w:szCs w:val="24"/>
          <w:lang w:val="cy-GB"/>
        </w:rPr>
      </w:pPr>
      <w:r>
        <w:rPr>
          <w:rFonts w:ascii="Arial" w:eastAsia="Arial" w:hAnsi="Arial" w:cs="Arial"/>
          <w:b/>
          <w:bCs/>
          <w:szCs w:val="24"/>
          <w:lang w:val="cy-GB"/>
        </w:rPr>
        <w:t>MEYSYDD CYFRIFOLDEB A THASGAU ALLWEDDOL</w:t>
      </w:r>
    </w:p>
    <w:p w14:paraId="6B4747AE" w14:textId="77777777" w:rsidR="00D8608D" w:rsidRDefault="00D8608D" w:rsidP="00A31305">
      <w:pPr>
        <w:pStyle w:val="p2"/>
        <w:spacing w:line="240" w:lineRule="auto"/>
        <w:rPr>
          <w:rFonts w:ascii="Arial" w:eastAsia="Arial" w:hAnsi="Arial" w:cs="Arial"/>
          <w:b/>
          <w:bCs/>
          <w:szCs w:val="24"/>
          <w:lang w:val="cy-GB"/>
        </w:rPr>
      </w:pPr>
    </w:p>
    <w:p w14:paraId="2895E16A" w14:textId="77777777" w:rsidR="00D8608D" w:rsidRPr="00D86087" w:rsidRDefault="00D8608D" w:rsidP="00A31305">
      <w:pPr>
        <w:pStyle w:val="p2"/>
        <w:spacing w:line="240" w:lineRule="auto"/>
        <w:rPr>
          <w:rFonts w:ascii="Arial" w:hAnsi="Arial" w:cs="Arial"/>
          <w:b/>
          <w:szCs w:val="24"/>
        </w:rPr>
      </w:pPr>
    </w:p>
    <w:p w14:paraId="18F55516" w14:textId="77777777" w:rsidR="00A31305" w:rsidRPr="00D86087" w:rsidRDefault="00D8608D" w:rsidP="00A31305">
      <w:pPr>
        <w:tabs>
          <w:tab w:val="left" w:pos="720"/>
        </w:tabs>
        <w:jc w:val="both"/>
        <w:rPr>
          <w:rFonts w:ascii="Arial" w:hAnsi="Arial" w:cs="Arial"/>
          <w:sz w:val="24"/>
          <w:szCs w:val="24"/>
        </w:rPr>
      </w:pPr>
      <w:r w:rsidRPr="001D09FA">
        <w:rPr>
          <w:rFonts w:ascii="Calibri" w:hAnsi="Calibri" w:cs="Calibri"/>
          <w:b/>
          <w:noProof/>
          <w:sz w:val="22"/>
          <w:lang w:eastAsia="en-GB"/>
        </w:rPr>
        <w:drawing>
          <wp:anchor distT="0" distB="0" distL="114300" distR="114300" simplePos="0" relativeHeight="251661312" behindDoc="1" locked="0" layoutInCell="1" allowOverlap="1" wp14:anchorId="29092F97" wp14:editId="60737B1C">
            <wp:simplePos x="0" y="0"/>
            <wp:positionH relativeFrom="margin">
              <wp:align>center</wp:align>
            </wp:positionH>
            <wp:positionV relativeFrom="paragraph">
              <wp:posOffset>6106</wp:posOffset>
            </wp:positionV>
            <wp:extent cx="2879725" cy="2895600"/>
            <wp:effectExtent l="0" t="0" r="0" b="0"/>
            <wp:wrapTight wrapText="bothSides">
              <wp:wrapPolygon edited="0">
                <wp:start x="0" y="0"/>
                <wp:lineTo x="0" y="21458"/>
                <wp:lineTo x="21433" y="21458"/>
                <wp:lineTo x="21433" y="0"/>
                <wp:lineTo x="0" y="0"/>
              </wp:wrapPolygon>
            </wp:wrapTight>
            <wp:docPr id="2" name="Picture 2" descr="C:\Users\SI0165\AppData\Local\Microsoft\Windows\INetCache\Content.Outlook\5717GY1Q\Screenshot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0165\AppData\Local\Microsoft\Windows\INetCache\Content.Outlook\5717GY1Q\Screenshot (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9725"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DDB9A" w14:textId="77777777" w:rsidR="00A31305" w:rsidRDefault="00A31305" w:rsidP="00A31305">
      <w:pPr>
        <w:pStyle w:val="p2"/>
        <w:spacing w:line="240" w:lineRule="auto"/>
        <w:jc w:val="center"/>
        <w:rPr>
          <w:rFonts w:ascii="Arial" w:hAnsi="Arial" w:cs="Arial"/>
          <w:b/>
          <w:szCs w:val="24"/>
        </w:rPr>
      </w:pPr>
    </w:p>
    <w:p w14:paraId="726E55AB" w14:textId="77777777" w:rsidR="00A31305" w:rsidRDefault="00A31305" w:rsidP="00D86087">
      <w:pPr>
        <w:pStyle w:val="p2"/>
        <w:spacing w:line="240" w:lineRule="auto"/>
        <w:jc w:val="both"/>
        <w:rPr>
          <w:rFonts w:ascii="Arial" w:hAnsi="Arial" w:cs="Arial"/>
          <w:b/>
          <w:szCs w:val="24"/>
        </w:rPr>
      </w:pPr>
    </w:p>
    <w:p w14:paraId="0DD98034" w14:textId="77777777" w:rsidR="00A31305" w:rsidRDefault="00A31305" w:rsidP="00D86087">
      <w:pPr>
        <w:pStyle w:val="p2"/>
        <w:spacing w:line="240" w:lineRule="auto"/>
        <w:jc w:val="both"/>
        <w:rPr>
          <w:rFonts w:ascii="Arial" w:hAnsi="Arial" w:cs="Arial"/>
          <w:b/>
          <w:szCs w:val="24"/>
        </w:rPr>
      </w:pPr>
    </w:p>
    <w:p w14:paraId="6C1800C3" w14:textId="77777777" w:rsidR="00A31305" w:rsidRDefault="00A31305" w:rsidP="00D86087">
      <w:pPr>
        <w:pStyle w:val="p2"/>
        <w:spacing w:line="240" w:lineRule="auto"/>
        <w:jc w:val="both"/>
        <w:rPr>
          <w:rFonts w:ascii="Arial" w:hAnsi="Arial" w:cs="Arial"/>
          <w:b/>
          <w:szCs w:val="24"/>
        </w:rPr>
      </w:pPr>
    </w:p>
    <w:p w14:paraId="6FE229AE" w14:textId="77777777" w:rsidR="00A31305" w:rsidRDefault="00A31305" w:rsidP="00D86087">
      <w:pPr>
        <w:pStyle w:val="p2"/>
        <w:spacing w:line="240" w:lineRule="auto"/>
        <w:jc w:val="both"/>
        <w:rPr>
          <w:rFonts w:ascii="Arial" w:hAnsi="Arial" w:cs="Arial"/>
          <w:b/>
          <w:szCs w:val="24"/>
        </w:rPr>
      </w:pPr>
    </w:p>
    <w:p w14:paraId="5265E754" w14:textId="77777777" w:rsidR="00A31305" w:rsidRDefault="00A31305" w:rsidP="00D86087">
      <w:pPr>
        <w:pStyle w:val="p2"/>
        <w:spacing w:line="240" w:lineRule="auto"/>
        <w:jc w:val="both"/>
        <w:rPr>
          <w:rFonts w:ascii="Arial" w:hAnsi="Arial" w:cs="Arial"/>
          <w:b/>
          <w:szCs w:val="24"/>
        </w:rPr>
      </w:pPr>
    </w:p>
    <w:p w14:paraId="2A6869BE" w14:textId="77777777" w:rsidR="00A31305" w:rsidRDefault="00A31305" w:rsidP="00D86087">
      <w:pPr>
        <w:pStyle w:val="p2"/>
        <w:spacing w:line="240" w:lineRule="auto"/>
        <w:jc w:val="both"/>
        <w:rPr>
          <w:rFonts w:ascii="Arial" w:hAnsi="Arial" w:cs="Arial"/>
          <w:b/>
          <w:szCs w:val="24"/>
        </w:rPr>
      </w:pPr>
    </w:p>
    <w:p w14:paraId="02AD6AE7" w14:textId="77777777" w:rsidR="00A31305" w:rsidRDefault="00A31305" w:rsidP="00D86087">
      <w:pPr>
        <w:pStyle w:val="p2"/>
        <w:spacing w:line="240" w:lineRule="auto"/>
        <w:jc w:val="both"/>
        <w:rPr>
          <w:rFonts w:ascii="Arial" w:hAnsi="Arial" w:cs="Arial"/>
          <w:b/>
          <w:szCs w:val="24"/>
        </w:rPr>
      </w:pPr>
    </w:p>
    <w:p w14:paraId="51EAE154" w14:textId="77777777" w:rsidR="00A31305" w:rsidRDefault="00A31305" w:rsidP="00D86087">
      <w:pPr>
        <w:pStyle w:val="p2"/>
        <w:spacing w:line="240" w:lineRule="auto"/>
        <w:jc w:val="both"/>
        <w:rPr>
          <w:rFonts w:ascii="Arial" w:hAnsi="Arial" w:cs="Arial"/>
          <w:b/>
          <w:szCs w:val="24"/>
        </w:rPr>
      </w:pPr>
    </w:p>
    <w:p w14:paraId="3AD34350" w14:textId="77777777" w:rsidR="00A31305" w:rsidRDefault="00A31305" w:rsidP="00D86087">
      <w:pPr>
        <w:pStyle w:val="p2"/>
        <w:spacing w:line="240" w:lineRule="auto"/>
        <w:jc w:val="both"/>
        <w:rPr>
          <w:rFonts w:ascii="Arial" w:hAnsi="Arial" w:cs="Arial"/>
          <w:b/>
          <w:szCs w:val="24"/>
        </w:rPr>
      </w:pPr>
    </w:p>
    <w:p w14:paraId="55CA1ED7" w14:textId="77777777" w:rsidR="00A31305" w:rsidRDefault="00A31305" w:rsidP="00D86087">
      <w:pPr>
        <w:pStyle w:val="p2"/>
        <w:spacing w:line="240" w:lineRule="auto"/>
        <w:jc w:val="both"/>
        <w:rPr>
          <w:rFonts w:ascii="Arial" w:hAnsi="Arial" w:cs="Arial"/>
          <w:b/>
          <w:szCs w:val="24"/>
        </w:rPr>
      </w:pPr>
    </w:p>
    <w:p w14:paraId="460E0296" w14:textId="77777777" w:rsidR="00A31305" w:rsidRDefault="00A31305" w:rsidP="00D86087">
      <w:pPr>
        <w:pStyle w:val="p2"/>
        <w:spacing w:line="240" w:lineRule="auto"/>
        <w:jc w:val="both"/>
        <w:rPr>
          <w:rFonts w:ascii="Arial" w:hAnsi="Arial" w:cs="Arial"/>
          <w:b/>
          <w:szCs w:val="24"/>
        </w:rPr>
      </w:pPr>
    </w:p>
    <w:p w14:paraId="2285FE39" w14:textId="77777777" w:rsidR="00A31305" w:rsidRDefault="00A31305" w:rsidP="00D86087">
      <w:pPr>
        <w:pStyle w:val="p2"/>
        <w:spacing w:line="240" w:lineRule="auto"/>
        <w:jc w:val="both"/>
        <w:rPr>
          <w:rFonts w:ascii="Arial" w:hAnsi="Arial" w:cs="Arial"/>
          <w:b/>
          <w:szCs w:val="24"/>
        </w:rPr>
      </w:pPr>
    </w:p>
    <w:p w14:paraId="0976A05C" w14:textId="77777777" w:rsidR="00A31305" w:rsidRDefault="00A31305" w:rsidP="00D86087">
      <w:pPr>
        <w:pStyle w:val="p2"/>
        <w:spacing w:line="240" w:lineRule="auto"/>
        <w:jc w:val="both"/>
        <w:rPr>
          <w:rFonts w:ascii="Arial" w:hAnsi="Arial" w:cs="Arial"/>
          <w:b/>
          <w:szCs w:val="24"/>
        </w:rPr>
      </w:pPr>
    </w:p>
    <w:p w14:paraId="26F2A01F" w14:textId="77777777" w:rsidR="00A31305" w:rsidRDefault="00A31305" w:rsidP="00D86087">
      <w:pPr>
        <w:pStyle w:val="p2"/>
        <w:spacing w:line="240" w:lineRule="auto"/>
        <w:jc w:val="both"/>
        <w:rPr>
          <w:rFonts w:ascii="Arial" w:hAnsi="Arial" w:cs="Arial"/>
          <w:b/>
          <w:szCs w:val="24"/>
        </w:rPr>
      </w:pPr>
    </w:p>
    <w:p w14:paraId="44F58FAA" w14:textId="77777777" w:rsidR="00A31305" w:rsidRDefault="00A31305" w:rsidP="00D86087">
      <w:pPr>
        <w:pStyle w:val="p2"/>
        <w:spacing w:line="240" w:lineRule="auto"/>
        <w:jc w:val="both"/>
        <w:rPr>
          <w:rFonts w:ascii="Arial" w:hAnsi="Arial" w:cs="Arial"/>
          <w:b/>
          <w:szCs w:val="24"/>
        </w:rPr>
      </w:pPr>
    </w:p>
    <w:p w14:paraId="1B9554C3" w14:textId="77777777" w:rsidR="00A31305" w:rsidRDefault="00A31305" w:rsidP="00D86087">
      <w:pPr>
        <w:pStyle w:val="p2"/>
        <w:spacing w:line="240" w:lineRule="auto"/>
        <w:jc w:val="both"/>
        <w:rPr>
          <w:rFonts w:ascii="Arial" w:hAnsi="Arial" w:cs="Arial"/>
          <w:b/>
          <w:szCs w:val="24"/>
        </w:rPr>
      </w:pPr>
    </w:p>
    <w:p w14:paraId="4AE174D0" w14:textId="77777777" w:rsidR="00A31305" w:rsidRDefault="00A31305" w:rsidP="00A31305">
      <w:pPr>
        <w:pStyle w:val="p2"/>
        <w:spacing w:line="240" w:lineRule="auto"/>
        <w:jc w:val="both"/>
        <w:rPr>
          <w:rFonts w:ascii="Arial" w:hAnsi="Arial" w:cs="Arial"/>
          <w:szCs w:val="24"/>
          <w:lang w:val="cy-GB"/>
        </w:rPr>
      </w:pPr>
    </w:p>
    <w:p w14:paraId="464B1D57" w14:textId="77777777" w:rsidR="00A31305" w:rsidRDefault="00A31305" w:rsidP="00A31305">
      <w:pPr>
        <w:rPr>
          <w:lang w:val="cy-GB"/>
        </w:rPr>
      </w:pPr>
    </w:p>
    <w:p w14:paraId="4AB15AE9" w14:textId="77777777" w:rsidR="00CD0D86" w:rsidRPr="00A31305" w:rsidRDefault="00D8608D" w:rsidP="00A31305">
      <w:pPr>
        <w:rPr>
          <w:lang w:val="cy-GB"/>
        </w:rPr>
      </w:pPr>
      <w:r>
        <w:rPr>
          <w:rFonts w:ascii="Arial" w:eastAsia="Arial" w:hAnsi="Arial" w:cs="Arial"/>
          <w:b/>
          <w:bCs/>
          <w:color w:val="000000"/>
          <w:sz w:val="24"/>
          <w:szCs w:val="24"/>
          <w:lang w:val="cy-GB" w:eastAsia="cy-GB"/>
        </w:rPr>
        <w:t>Prif ddiben unrhyw weithiwr proffesiynol yn ein hysgol yw bod yn athro effeithiol sy’n darparu addysgeg effeithiol.</w:t>
      </w:r>
    </w:p>
    <w:p w14:paraId="10F9815A" w14:textId="77777777" w:rsidR="00A31305" w:rsidRPr="00D8608D" w:rsidRDefault="00D8608D" w:rsidP="00D8608D">
      <w:pPr>
        <w:rPr>
          <w:rFonts w:ascii="Arial" w:hAnsi="Arial" w:cs="Arial"/>
          <w:b/>
          <w:color w:val="000000"/>
          <w:sz w:val="24"/>
          <w:szCs w:val="24"/>
          <w:lang w:val="cy-GB" w:eastAsia="cy-GB"/>
        </w:rPr>
      </w:pPr>
      <w:r>
        <w:rPr>
          <w:rFonts w:ascii="Arial" w:eastAsia="Arial" w:hAnsi="Arial" w:cs="Arial"/>
          <w:color w:val="000000"/>
          <w:sz w:val="22"/>
          <w:szCs w:val="22"/>
          <w:lang w:val="cy-GB" w:eastAsia="cy-GB"/>
        </w:rPr>
        <w:t>I’r perwyl hwn, disgwylir i’r holl weithwyr proffesiynol yn ein hysgol weithio tuag at y PUM Safon Broffesiynol drwy gydol eu cyfnod fel pennaeth yn ein hysgol. Mae’r Pum Safon wedi eu harchwilio isod:-</w:t>
      </w:r>
    </w:p>
    <w:p w14:paraId="4EE411F7" w14:textId="77777777" w:rsidR="00A31305" w:rsidRPr="005F3BA2" w:rsidRDefault="00A31305" w:rsidP="00A31305">
      <w:pPr>
        <w:pStyle w:val="Header"/>
        <w:tabs>
          <w:tab w:val="clear" w:pos="4153"/>
          <w:tab w:val="clear" w:pos="8306"/>
        </w:tabs>
        <w:rPr>
          <w:rFonts w:ascii="Arial" w:hAnsi="Arial" w:cs="Arial"/>
          <w:b/>
          <w:sz w:val="22"/>
          <w:szCs w:val="22"/>
        </w:rPr>
      </w:pPr>
    </w:p>
    <w:p w14:paraId="1E921A62" w14:textId="77777777" w:rsidR="00D8608D" w:rsidRDefault="00D8608D" w:rsidP="00A31305">
      <w:pPr>
        <w:rPr>
          <w:rFonts w:ascii="Arial" w:eastAsia="Arial" w:hAnsi="Arial" w:cs="Arial"/>
          <w:b/>
          <w:bCs/>
          <w:color w:val="4472C4"/>
          <w:sz w:val="22"/>
          <w:szCs w:val="22"/>
          <w:lang w:val="cy-GB"/>
        </w:rPr>
      </w:pPr>
    </w:p>
    <w:p w14:paraId="660AD96C" w14:textId="77777777" w:rsidR="00D8608D" w:rsidRDefault="00D8608D" w:rsidP="00A31305">
      <w:pPr>
        <w:rPr>
          <w:rFonts w:ascii="Arial" w:eastAsia="Arial" w:hAnsi="Arial" w:cs="Arial"/>
          <w:b/>
          <w:bCs/>
          <w:color w:val="4472C4"/>
          <w:sz w:val="22"/>
          <w:szCs w:val="22"/>
          <w:lang w:val="cy-GB"/>
        </w:rPr>
      </w:pPr>
    </w:p>
    <w:p w14:paraId="4943EA70" w14:textId="77777777" w:rsidR="00D8608D" w:rsidRDefault="00D8608D" w:rsidP="00A31305">
      <w:pPr>
        <w:rPr>
          <w:rFonts w:ascii="Arial" w:eastAsia="Arial" w:hAnsi="Arial" w:cs="Arial"/>
          <w:b/>
          <w:bCs/>
          <w:color w:val="4472C4"/>
          <w:sz w:val="22"/>
          <w:szCs w:val="22"/>
          <w:lang w:val="cy-GB"/>
        </w:rPr>
      </w:pPr>
    </w:p>
    <w:p w14:paraId="7D4E1EF2" w14:textId="77777777" w:rsidR="00071B76" w:rsidRDefault="00071B76" w:rsidP="00A31305">
      <w:pPr>
        <w:rPr>
          <w:rFonts w:ascii="Arial" w:eastAsia="Arial" w:hAnsi="Arial" w:cs="Arial"/>
          <w:b/>
          <w:bCs/>
          <w:color w:val="4472C4"/>
          <w:sz w:val="22"/>
          <w:szCs w:val="22"/>
          <w:lang w:val="cy-GB"/>
        </w:rPr>
      </w:pPr>
    </w:p>
    <w:p w14:paraId="0D65AA2E" w14:textId="28F94162" w:rsidR="00A31305" w:rsidRPr="005F3BA2" w:rsidRDefault="00D8608D" w:rsidP="00A31305">
      <w:pPr>
        <w:rPr>
          <w:rFonts w:ascii="Arial" w:hAnsi="Arial" w:cs="Arial"/>
          <w:b/>
          <w:color w:val="4472C4" w:themeColor="accent5"/>
          <w:sz w:val="22"/>
          <w:szCs w:val="22"/>
          <w:lang w:val="cy-GB"/>
        </w:rPr>
      </w:pPr>
      <w:r>
        <w:rPr>
          <w:rFonts w:ascii="Arial" w:eastAsia="Arial" w:hAnsi="Arial" w:cs="Arial"/>
          <w:b/>
          <w:bCs/>
          <w:color w:val="4472C4"/>
          <w:sz w:val="22"/>
          <w:szCs w:val="22"/>
          <w:lang w:val="cy-GB"/>
        </w:rPr>
        <w:lastRenderedPageBreak/>
        <w:t>ADDYSGEG:-</w:t>
      </w:r>
    </w:p>
    <w:p w14:paraId="103E6820" w14:textId="77777777" w:rsidR="005F3BA2" w:rsidRPr="005F3BA2" w:rsidRDefault="00D8608D" w:rsidP="00A31305">
      <w:pPr>
        <w:rPr>
          <w:rFonts w:ascii="Arial" w:hAnsi="Arial" w:cs="Arial"/>
          <w:sz w:val="22"/>
          <w:szCs w:val="22"/>
          <w:lang w:val="cy-GB"/>
        </w:rPr>
      </w:pPr>
      <w:r w:rsidRPr="001D09FA">
        <w:rPr>
          <w:rFonts w:ascii="Arial" w:hAnsi="Arial"/>
          <w:i/>
          <w:noProof/>
          <w:sz w:val="24"/>
          <w:szCs w:val="24"/>
          <w:lang w:eastAsia="en-GB"/>
        </w:rPr>
        <w:drawing>
          <wp:anchor distT="0" distB="0" distL="114300" distR="114300" simplePos="0" relativeHeight="251663360" behindDoc="1" locked="0" layoutInCell="1" allowOverlap="1" wp14:anchorId="162C714F" wp14:editId="4203A809">
            <wp:simplePos x="0" y="0"/>
            <wp:positionH relativeFrom="margin">
              <wp:align>center</wp:align>
            </wp:positionH>
            <wp:positionV relativeFrom="paragraph">
              <wp:posOffset>5455138</wp:posOffset>
            </wp:positionV>
            <wp:extent cx="6858000" cy="4147820"/>
            <wp:effectExtent l="0" t="0" r="0" b="5080"/>
            <wp:wrapTight wrapText="bothSides">
              <wp:wrapPolygon edited="0">
                <wp:start x="0" y="0"/>
                <wp:lineTo x="0" y="21527"/>
                <wp:lineTo x="21540" y="21527"/>
                <wp:lineTo x="21540" y="0"/>
                <wp:lineTo x="0" y="0"/>
              </wp:wrapPolygon>
            </wp:wrapTight>
            <wp:docPr id="6" name="Picture 6" descr="C:\Users\SI0165\AppData\Local\Microsoft\Windows\INetCache\Content.Outlook\5717GY1Q\Screenshot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0165\AppData\Local\Microsoft\Windows\INetCache\Content.Outlook\5717GY1Q\Screenshot (1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4147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774" w:type="dxa"/>
        <w:tblInd w:w="-147" w:type="dxa"/>
        <w:tblLook w:val="04A0" w:firstRow="1" w:lastRow="0" w:firstColumn="1" w:lastColumn="0" w:noHBand="0" w:noVBand="1"/>
      </w:tblPr>
      <w:tblGrid>
        <w:gridCol w:w="10774"/>
      </w:tblGrid>
      <w:tr w:rsidR="00B86A9E" w14:paraId="2CCAA1BF" w14:textId="77777777" w:rsidTr="00E015E9">
        <w:trPr>
          <w:trHeight w:val="278"/>
        </w:trPr>
        <w:tc>
          <w:tcPr>
            <w:tcW w:w="10774" w:type="dxa"/>
            <w:shd w:val="clear" w:color="auto" w:fill="DEEAF6" w:themeFill="accent1" w:themeFillTint="33"/>
          </w:tcPr>
          <w:p w14:paraId="452D5D0E" w14:textId="77777777" w:rsidR="005F3BA2" w:rsidRPr="005F3BA2" w:rsidRDefault="00D8608D" w:rsidP="009648C1">
            <w:pPr>
              <w:spacing w:line="360" w:lineRule="auto"/>
              <w:rPr>
                <w:rFonts w:ascii="Arial" w:hAnsi="Arial" w:cs="Arial"/>
                <w:b/>
                <w:sz w:val="22"/>
                <w:szCs w:val="22"/>
              </w:rPr>
            </w:pPr>
            <w:r>
              <w:rPr>
                <w:rFonts w:ascii="Arial" w:eastAsia="Arial" w:hAnsi="Arial" w:cs="Arial"/>
                <w:b/>
                <w:bCs/>
                <w:sz w:val="22"/>
                <w:szCs w:val="22"/>
                <w:lang w:val="cy-GB"/>
              </w:rPr>
              <w:t xml:space="preserve">Wrth fireinio addysgu bydd y Pennaeth yn… </w:t>
            </w:r>
          </w:p>
          <w:p w14:paraId="7857BC39" w14:textId="77777777" w:rsidR="005F3BA2" w:rsidRPr="007E448B" w:rsidRDefault="00D8608D" w:rsidP="007E448B">
            <w:pPr>
              <w:pStyle w:val="ListParagraph"/>
              <w:numPr>
                <w:ilvl w:val="0"/>
                <w:numId w:val="17"/>
              </w:numPr>
              <w:spacing w:line="360" w:lineRule="auto"/>
              <w:rPr>
                <w:rFonts w:ascii="Arial" w:hAnsi="Arial" w:cs="Arial"/>
                <w:sz w:val="22"/>
                <w:szCs w:val="22"/>
              </w:rPr>
            </w:pPr>
            <w:r>
              <w:rPr>
                <w:rFonts w:ascii="Arial" w:eastAsia="Arial" w:hAnsi="Arial" w:cs="Arial"/>
                <w:sz w:val="22"/>
                <w:szCs w:val="22"/>
                <w:lang w:val="cy-GB"/>
              </w:rPr>
              <w:t>Hyrwyddo’r weledigaeth addysgeg i weithredu’r Cwricwlwm i Gymru ym mis Medi 2022</w:t>
            </w:r>
          </w:p>
          <w:p w14:paraId="58DCC440" w14:textId="77777777" w:rsidR="005F3BA2" w:rsidRPr="007E448B" w:rsidRDefault="00D8608D" w:rsidP="007E448B">
            <w:pPr>
              <w:pStyle w:val="ListParagraph"/>
              <w:numPr>
                <w:ilvl w:val="0"/>
                <w:numId w:val="17"/>
              </w:numPr>
              <w:spacing w:line="360" w:lineRule="auto"/>
              <w:rPr>
                <w:rFonts w:ascii="Arial" w:hAnsi="Arial" w:cs="Arial"/>
                <w:sz w:val="22"/>
                <w:szCs w:val="22"/>
              </w:rPr>
            </w:pPr>
            <w:r>
              <w:rPr>
                <w:rFonts w:ascii="Arial" w:eastAsia="Arial" w:hAnsi="Arial" w:cs="Arial"/>
                <w:sz w:val="22"/>
                <w:szCs w:val="22"/>
                <w:lang w:val="cy-GB"/>
              </w:rPr>
              <w:t xml:space="preserve">Sicrhau bod addysgu hynod effeithiol yn cael ei gynnal </w:t>
            </w:r>
          </w:p>
          <w:p w14:paraId="2861BAAC" w14:textId="77777777" w:rsidR="005F3BA2" w:rsidRPr="007E448B" w:rsidRDefault="00D8608D" w:rsidP="007E448B">
            <w:pPr>
              <w:pStyle w:val="ListParagraph"/>
              <w:numPr>
                <w:ilvl w:val="0"/>
                <w:numId w:val="17"/>
              </w:numPr>
              <w:spacing w:line="360" w:lineRule="auto"/>
              <w:rPr>
                <w:rFonts w:ascii="Arial" w:hAnsi="Arial" w:cs="Arial"/>
                <w:sz w:val="22"/>
                <w:szCs w:val="22"/>
              </w:rPr>
            </w:pPr>
            <w:r>
              <w:rPr>
                <w:rFonts w:ascii="Arial" w:eastAsia="Arial" w:hAnsi="Arial" w:cs="Arial"/>
                <w:sz w:val="22"/>
                <w:szCs w:val="22"/>
                <w:lang w:val="cy-GB"/>
              </w:rPr>
              <w:t xml:space="preserve">Sicrhau bod strategaeth a seilwaith yn addas i’r diben </w:t>
            </w:r>
          </w:p>
          <w:p w14:paraId="48430FC8" w14:textId="77777777" w:rsidR="005F3BA2" w:rsidRPr="007E448B" w:rsidRDefault="00D8608D" w:rsidP="007E448B">
            <w:pPr>
              <w:pStyle w:val="ListParagraph"/>
              <w:numPr>
                <w:ilvl w:val="0"/>
                <w:numId w:val="17"/>
              </w:numPr>
              <w:spacing w:line="360" w:lineRule="auto"/>
              <w:rPr>
                <w:rFonts w:ascii="Arial" w:hAnsi="Arial" w:cs="Arial"/>
                <w:sz w:val="22"/>
                <w:szCs w:val="22"/>
              </w:rPr>
            </w:pPr>
            <w:r>
              <w:rPr>
                <w:rFonts w:ascii="Arial" w:eastAsia="Arial" w:hAnsi="Arial" w:cs="Arial"/>
                <w:sz w:val="22"/>
                <w:szCs w:val="22"/>
                <w:lang w:val="cy-GB"/>
              </w:rPr>
              <w:t>Creu amgylchedd dysgu effeithiol a chynhwysol</w:t>
            </w:r>
          </w:p>
          <w:p w14:paraId="4FC14771" w14:textId="77777777" w:rsidR="005F3BA2" w:rsidRPr="007E448B" w:rsidRDefault="00D8608D" w:rsidP="007E448B">
            <w:pPr>
              <w:pStyle w:val="ListParagraph"/>
              <w:numPr>
                <w:ilvl w:val="0"/>
                <w:numId w:val="17"/>
              </w:numPr>
              <w:spacing w:line="360" w:lineRule="auto"/>
              <w:rPr>
                <w:rFonts w:ascii="Arial" w:hAnsi="Arial" w:cs="Arial"/>
                <w:sz w:val="22"/>
                <w:szCs w:val="22"/>
              </w:rPr>
            </w:pPr>
            <w:r>
              <w:rPr>
                <w:rFonts w:ascii="Arial" w:eastAsia="Arial" w:hAnsi="Arial" w:cs="Arial"/>
                <w:sz w:val="22"/>
                <w:szCs w:val="22"/>
                <w:lang w:val="cy-GB"/>
              </w:rPr>
              <w:t xml:space="preserve">Sicrhau gweithrediad ymagweddau addysgeg uwch </w:t>
            </w:r>
          </w:p>
          <w:p w14:paraId="44DEA772" w14:textId="77777777" w:rsidR="005F3BA2" w:rsidRPr="007E448B" w:rsidRDefault="00D8608D" w:rsidP="007E448B">
            <w:pPr>
              <w:pStyle w:val="ListParagraph"/>
              <w:numPr>
                <w:ilvl w:val="0"/>
                <w:numId w:val="17"/>
              </w:numPr>
              <w:spacing w:line="360" w:lineRule="auto"/>
              <w:rPr>
                <w:rFonts w:ascii="Arial" w:hAnsi="Arial" w:cs="Arial"/>
                <w:sz w:val="22"/>
                <w:szCs w:val="22"/>
              </w:rPr>
            </w:pPr>
            <w:r>
              <w:rPr>
                <w:rFonts w:ascii="Arial" w:eastAsia="Arial" w:hAnsi="Arial" w:cs="Arial"/>
                <w:sz w:val="22"/>
                <w:szCs w:val="22"/>
                <w:lang w:val="cy-GB"/>
              </w:rPr>
              <w:t xml:space="preserve">Gwrando ar ddysgwyr </w:t>
            </w:r>
          </w:p>
        </w:tc>
      </w:tr>
      <w:tr w:rsidR="00B86A9E" w14:paraId="301D483E" w14:textId="77777777" w:rsidTr="00E015E9">
        <w:trPr>
          <w:trHeight w:val="278"/>
        </w:trPr>
        <w:tc>
          <w:tcPr>
            <w:tcW w:w="10774" w:type="dxa"/>
            <w:shd w:val="clear" w:color="auto" w:fill="DEEAF6" w:themeFill="accent1" w:themeFillTint="33"/>
          </w:tcPr>
          <w:p w14:paraId="74ABF45A" w14:textId="77777777" w:rsidR="005F3BA2" w:rsidRPr="005F3BA2" w:rsidRDefault="00D8608D" w:rsidP="009648C1">
            <w:pPr>
              <w:spacing w:line="360" w:lineRule="auto"/>
              <w:rPr>
                <w:rFonts w:ascii="Arial" w:hAnsi="Arial" w:cs="Arial"/>
                <w:b/>
                <w:sz w:val="22"/>
                <w:szCs w:val="22"/>
              </w:rPr>
            </w:pPr>
            <w:r>
              <w:rPr>
                <w:rFonts w:ascii="Arial" w:eastAsia="Arial" w:hAnsi="Arial" w:cs="Arial"/>
                <w:b/>
                <w:bCs/>
                <w:sz w:val="22"/>
                <w:szCs w:val="22"/>
                <w:lang w:val="cy-GB"/>
              </w:rPr>
              <w:t xml:space="preserve">Wrth ddatblygu dysgu bydd y pennaeth yn… </w:t>
            </w:r>
          </w:p>
          <w:p w14:paraId="03CA03FB" w14:textId="77777777" w:rsidR="005F3BA2" w:rsidRPr="007E448B" w:rsidRDefault="00D8608D" w:rsidP="007E448B">
            <w:pPr>
              <w:pStyle w:val="ListParagraph"/>
              <w:numPr>
                <w:ilvl w:val="0"/>
                <w:numId w:val="18"/>
              </w:numPr>
              <w:spacing w:line="360" w:lineRule="auto"/>
              <w:rPr>
                <w:rFonts w:ascii="Arial" w:hAnsi="Arial" w:cs="Arial"/>
                <w:sz w:val="22"/>
                <w:szCs w:val="22"/>
              </w:rPr>
            </w:pPr>
            <w:r>
              <w:rPr>
                <w:rFonts w:ascii="Arial" w:eastAsia="Arial" w:hAnsi="Arial" w:cs="Arial"/>
                <w:sz w:val="22"/>
                <w:szCs w:val="22"/>
                <w:lang w:val="cy-GB"/>
              </w:rPr>
              <w:t>Hyrwyddo’r iaith Gymraeg a diwylliant Cymru</w:t>
            </w:r>
          </w:p>
          <w:p w14:paraId="78075B38" w14:textId="77777777" w:rsidR="005F3BA2" w:rsidRPr="007E448B" w:rsidRDefault="00D8608D" w:rsidP="007E448B">
            <w:pPr>
              <w:pStyle w:val="ListParagraph"/>
              <w:numPr>
                <w:ilvl w:val="0"/>
                <w:numId w:val="18"/>
              </w:numPr>
              <w:spacing w:line="360" w:lineRule="auto"/>
              <w:rPr>
                <w:rFonts w:ascii="Arial" w:hAnsi="Arial" w:cs="Arial"/>
                <w:sz w:val="22"/>
                <w:szCs w:val="22"/>
              </w:rPr>
            </w:pPr>
            <w:r>
              <w:rPr>
                <w:rFonts w:ascii="Arial" w:eastAsia="Arial" w:hAnsi="Arial" w:cs="Arial"/>
                <w:sz w:val="22"/>
                <w:szCs w:val="22"/>
                <w:lang w:val="cy-GB"/>
              </w:rPr>
              <w:t xml:space="preserve">Sicrhau gweithrediad y pedwar pwrpas craidd ar gyfer dysgwyr </w:t>
            </w:r>
          </w:p>
          <w:p w14:paraId="4D436589" w14:textId="77777777" w:rsidR="005F3BA2" w:rsidRPr="007E448B" w:rsidRDefault="00D8608D" w:rsidP="007E448B">
            <w:pPr>
              <w:pStyle w:val="ListParagraph"/>
              <w:numPr>
                <w:ilvl w:val="0"/>
                <w:numId w:val="18"/>
              </w:numPr>
              <w:spacing w:line="360" w:lineRule="auto"/>
              <w:rPr>
                <w:rFonts w:ascii="Arial" w:hAnsi="Arial" w:cs="Arial"/>
                <w:sz w:val="22"/>
                <w:szCs w:val="22"/>
              </w:rPr>
            </w:pPr>
            <w:r>
              <w:rPr>
                <w:rFonts w:ascii="Arial" w:eastAsia="Arial" w:hAnsi="Arial" w:cs="Arial"/>
                <w:sz w:val="22"/>
                <w:szCs w:val="22"/>
                <w:lang w:val="cy-GB"/>
              </w:rPr>
              <w:t xml:space="preserve">Cymell ethos o ddysgu drwy gyd-destunau dilys bywyd gwirioneddol </w:t>
            </w:r>
          </w:p>
          <w:p w14:paraId="2D9B0BB7" w14:textId="77777777" w:rsidR="005F3BA2" w:rsidRPr="007E448B" w:rsidRDefault="00D8608D" w:rsidP="007E448B">
            <w:pPr>
              <w:pStyle w:val="ListParagraph"/>
              <w:numPr>
                <w:ilvl w:val="0"/>
                <w:numId w:val="18"/>
              </w:numPr>
              <w:spacing w:line="360" w:lineRule="auto"/>
              <w:rPr>
                <w:rFonts w:ascii="Arial" w:hAnsi="Arial" w:cs="Arial"/>
                <w:sz w:val="22"/>
                <w:szCs w:val="22"/>
              </w:rPr>
            </w:pPr>
            <w:r>
              <w:rPr>
                <w:rFonts w:ascii="Arial" w:eastAsia="Arial" w:hAnsi="Arial" w:cs="Arial"/>
                <w:sz w:val="22"/>
                <w:szCs w:val="22"/>
                <w:lang w:val="cy-GB"/>
              </w:rPr>
              <w:t xml:space="preserve">Sicrhau’r defnydd o themâu trawsgwricwlaidd </w:t>
            </w:r>
          </w:p>
        </w:tc>
      </w:tr>
      <w:tr w:rsidR="00B86A9E" w14:paraId="42C4B347" w14:textId="77777777" w:rsidTr="00E015E9">
        <w:trPr>
          <w:trHeight w:val="278"/>
        </w:trPr>
        <w:tc>
          <w:tcPr>
            <w:tcW w:w="10774" w:type="dxa"/>
            <w:shd w:val="clear" w:color="auto" w:fill="DEEAF6" w:themeFill="accent1" w:themeFillTint="33"/>
          </w:tcPr>
          <w:p w14:paraId="6E69476A" w14:textId="77777777" w:rsidR="005F3BA2" w:rsidRPr="005F3BA2" w:rsidRDefault="00D8608D" w:rsidP="009648C1">
            <w:pPr>
              <w:spacing w:line="360" w:lineRule="auto"/>
              <w:rPr>
                <w:rFonts w:ascii="Arial" w:hAnsi="Arial" w:cs="Arial"/>
                <w:b/>
                <w:sz w:val="22"/>
                <w:szCs w:val="22"/>
              </w:rPr>
            </w:pPr>
            <w:r>
              <w:rPr>
                <w:rFonts w:ascii="Arial" w:eastAsia="Arial" w:hAnsi="Arial" w:cs="Arial"/>
                <w:b/>
                <w:bCs/>
                <w:sz w:val="22"/>
                <w:szCs w:val="22"/>
                <w:lang w:val="cy-GB"/>
              </w:rPr>
              <w:t xml:space="preserve">Wrth ddylanwadu ar ddysgwyr bydd y pennaeth yn…. </w:t>
            </w:r>
          </w:p>
          <w:p w14:paraId="57E5A5FE" w14:textId="77777777" w:rsidR="005F3BA2" w:rsidRPr="007E448B" w:rsidRDefault="00D8608D" w:rsidP="007E448B">
            <w:pPr>
              <w:pStyle w:val="ListParagraph"/>
              <w:numPr>
                <w:ilvl w:val="0"/>
                <w:numId w:val="19"/>
              </w:numPr>
              <w:spacing w:line="360" w:lineRule="auto"/>
              <w:rPr>
                <w:rFonts w:ascii="Arial" w:hAnsi="Arial" w:cs="Arial"/>
                <w:sz w:val="22"/>
                <w:szCs w:val="22"/>
              </w:rPr>
            </w:pPr>
            <w:r>
              <w:rPr>
                <w:rFonts w:ascii="Arial" w:eastAsia="Arial" w:hAnsi="Arial" w:cs="Arial"/>
                <w:sz w:val="22"/>
                <w:szCs w:val="22"/>
                <w:lang w:val="cy-GB"/>
              </w:rPr>
              <w:t>Derbyn atebolrwydd am ddeilliannau a lles dysgwyr</w:t>
            </w:r>
          </w:p>
          <w:p w14:paraId="201DDE1D" w14:textId="77777777" w:rsidR="005F3BA2" w:rsidRPr="007E448B" w:rsidRDefault="00D8608D" w:rsidP="007E448B">
            <w:pPr>
              <w:pStyle w:val="ListParagraph"/>
              <w:numPr>
                <w:ilvl w:val="0"/>
                <w:numId w:val="19"/>
              </w:numPr>
              <w:spacing w:line="360" w:lineRule="auto"/>
              <w:rPr>
                <w:rFonts w:ascii="Arial" w:hAnsi="Arial" w:cs="Arial"/>
                <w:sz w:val="22"/>
                <w:szCs w:val="22"/>
              </w:rPr>
            </w:pPr>
            <w:r>
              <w:rPr>
                <w:rFonts w:ascii="Arial" w:eastAsia="Arial" w:hAnsi="Arial" w:cs="Arial"/>
                <w:sz w:val="22"/>
                <w:szCs w:val="22"/>
                <w:lang w:val="cy-GB"/>
              </w:rPr>
              <w:t xml:space="preserve">Sicrhau a diogelu hawl y dysgwyr </w:t>
            </w:r>
          </w:p>
          <w:p w14:paraId="34DEB409" w14:textId="77777777" w:rsidR="005F3BA2" w:rsidRPr="007E448B" w:rsidRDefault="00D8608D" w:rsidP="007E448B">
            <w:pPr>
              <w:pStyle w:val="ListParagraph"/>
              <w:numPr>
                <w:ilvl w:val="0"/>
                <w:numId w:val="19"/>
              </w:numPr>
              <w:spacing w:line="360" w:lineRule="auto"/>
              <w:rPr>
                <w:rFonts w:ascii="Arial" w:hAnsi="Arial" w:cs="Arial"/>
                <w:sz w:val="22"/>
                <w:szCs w:val="22"/>
              </w:rPr>
            </w:pPr>
            <w:r>
              <w:rPr>
                <w:rFonts w:ascii="Arial" w:eastAsia="Arial" w:hAnsi="Arial" w:cs="Arial"/>
                <w:sz w:val="22"/>
                <w:szCs w:val="22"/>
                <w:lang w:val="cy-GB"/>
              </w:rPr>
              <w:t>Monitro a gwerthuso effaith</w:t>
            </w:r>
          </w:p>
          <w:p w14:paraId="5EAD8B45" w14:textId="77777777" w:rsidR="005F3BA2" w:rsidRPr="007E448B" w:rsidRDefault="00D8608D" w:rsidP="007E448B">
            <w:pPr>
              <w:pStyle w:val="ListParagraph"/>
              <w:numPr>
                <w:ilvl w:val="0"/>
                <w:numId w:val="19"/>
              </w:numPr>
              <w:spacing w:line="360" w:lineRule="auto"/>
              <w:rPr>
                <w:rFonts w:ascii="Arial" w:hAnsi="Arial" w:cs="Arial"/>
                <w:sz w:val="22"/>
                <w:szCs w:val="22"/>
              </w:rPr>
            </w:pPr>
            <w:r>
              <w:rPr>
                <w:rFonts w:ascii="Arial" w:eastAsia="Arial" w:hAnsi="Arial" w:cs="Arial"/>
                <w:sz w:val="22"/>
                <w:szCs w:val="22"/>
                <w:lang w:val="cy-GB"/>
              </w:rPr>
              <w:t>Adrodd ar effeithiolrwydd</w:t>
            </w:r>
          </w:p>
        </w:tc>
      </w:tr>
      <w:tr w:rsidR="00B86A9E" w14:paraId="694343B8" w14:textId="77777777" w:rsidTr="004A7CF5">
        <w:trPr>
          <w:trHeight w:val="278"/>
        </w:trPr>
        <w:tc>
          <w:tcPr>
            <w:tcW w:w="10774" w:type="dxa"/>
            <w:shd w:val="clear" w:color="auto" w:fill="FFFFFF" w:themeFill="background1"/>
          </w:tcPr>
          <w:p w14:paraId="0F1E8323" w14:textId="77777777" w:rsidR="004A7CF5" w:rsidRDefault="00D8608D" w:rsidP="004A7CF5">
            <w:pPr>
              <w:pStyle w:val="Default"/>
              <w:spacing w:before="240"/>
              <w:jc w:val="both"/>
              <w:rPr>
                <w:sz w:val="23"/>
                <w:szCs w:val="23"/>
              </w:rPr>
            </w:pPr>
            <w:r>
              <w:rPr>
                <w:rFonts w:eastAsia="Arial"/>
                <w:b/>
                <w:bCs/>
                <w:sz w:val="23"/>
                <w:szCs w:val="23"/>
                <w:lang w:val="cy-GB"/>
              </w:rPr>
              <w:t>Arwain dysgu ac addysgu</w:t>
            </w:r>
          </w:p>
          <w:p w14:paraId="20998F1D" w14:textId="77777777" w:rsidR="004A7CF5" w:rsidRDefault="00D8608D" w:rsidP="004A7CF5">
            <w:pPr>
              <w:pStyle w:val="Default"/>
              <w:numPr>
                <w:ilvl w:val="0"/>
                <w:numId w:val="38"/>
              </w:numPr>
              <w:jc w:val="both"/>
              <w:rPr>
                <w:sz w:val="23"/>
                <w:szCs w:val="23"/>
              </w:rPr>
            </w:pPr>
            <w:r>
              <w:rPr>
                <w:rFonts w:eastAsia="Arial"/>
                <w:sz w:val="23"/>
                <w:szCs w:val="23"/>
                <w:lang w:val="cy-GB"/>
              </w:rPr>
              <w:t xml:space="preserve">Sicrhau bod yr ysgol gyfan yn canolbwyntio'n gyson a pharhaus ar lwyddiannau dysgwyr. </w:t>
            </w:r>
          </w:p>
          <w:p w14:paraId="3E140442" w14:textId="77777777" w:rsidR="004A7CF5" w:rsidRDefault="00D8608D" w:rsidP="004A7CF5">
            <w:pPr>
              <w:pStyle w:val="Default"/>
              <w:numPr>
                <w:ilvl w:val="0"/>
                <w:numId w:val="38"/>
              </w:numPr>
              <w:jc w:val="both"/>
              <w:rPr>
                <w:sz w:val="23"/>
                <w:szCs w:val="23"/>
              </w:rPr>
            </w:pPr>
            <w:r>
              <w:rPr>
                <w:rFonts w:eastAsia="Arial"/>
                <w:sz w:val="23"/>
                <w:szCs w:val="23"/>
                <w:lang w:val="cy-GB"/>
              </w:rPr>
              <w:t xml:space="preserve">Sicrhau bod hinsawdd yr ysgol a’r ystafell ddosbarth yn hyrwyddo dysgu ac addysgu effeithiol i bawb. </w:t>
            </w:r>
          </w:p>
          <w:p w14:paraId="20F41EB6" w14:textId="77777777" w:rsidR="004A7CF5" w:rsidRDefault="00D8608D" w:rsidP="004A7CF5">
            <w:pPr>
              <w:pStyle w:val="Default"/>
              <w:numPr>
                <w:ilvl w:val="0"/>
                <w:numId w:val="38"/>
              </w:numPr>
              <w:jc w:val="both"/>
              <w:rPr>
                <w:sz w:val="23"/>
                <w:szCs w:val="23"/>
              </w:rPr>
            </w:pPr>
            <w:r>
              <w:rPr>
                <w:rFonts w:eastAsia="Arial"/>
                <w:sz w:val="23"/>
                <w:szCs w:val="23"/>
                <w:lang w:val="cy-GB"/>
              </w:rPr>
              <w:t xml:space="preserve">Hyrwyddo’r ecwiti llwybrau dysgu academaidd, galwedigaethol ac arbrofol. </w:t>
            </w:r>
          </w:p>
          <w:p w14:paraId="504AF193" w14:textId="77777777" w:rsidR="004A7CF5" w:rsidRDefault="00D8608D" w:rsidP="004A7CF5">
            <w:pPr>
              <w:pStyle w:val="Default"/>
              <w:numPr>
                <w:ilvl w:val="0"/>
                <w:numId w:val="38"/>
              </w:numPr>
              <w:jc w:val="both"/>
              <w:rPr>
                <w:sz w:val="23"/>
                <w:szCs w:val="23"/>
              </w:rPr>
            </w:pPr>
            <w:r>
              <w:rPr>
                <w:rFonts w:eastAsia="Arial"/>
                <w:sz w:val="23"/>
                <w:szCs w:val="23"/>
                <w:lang w:val="cy-GB"/>
              </w:rPr>
              <w:t xml:space="preserve">Gosod dysgu’n ganolbwynt i gynllunio strategol a rheoli adnoddau. </w:t>
            </w:r>
          </w:p>
          <w:p w14:paraId="66227CDA" w14:textId="77777777" w:rsidR="004A7CF5" w:rsidRDefault="00D8608D" w:rsidP="004A7CF5">
            <w:pPr>
              <w:pStyle w:val="Default"/>
              <w:numPr>
                <w:ilvl w:val="0"/>
                <w:numId w:val="38"/>
              </w:numPr>
              <w:jc w:val="both"/>
              <w:rPr>
                <w:sz w:val="23"/>
                <w:szCs w:val="23"/>
              </w:rPr>
            </w:pPr>
            <w:r>
              <w:rPr>
                <w:rFonts w:eastAsia="Arial"/>
                <w:sz w:val="23"/>
                <w:szCs w:val="23"/>
                <w:lang w:val="cy-GB"/>
              </w:rPr>
              <w:lastRenderedPageBreak/>
              <w:t xml:space="preserve">Yn datblygu polisïau ac arferion i sicrhau cynhwysiant cymdeithasol ar gyfer pob dysgwr i sicrhau y diwallir eu hanghenion dysgu unigol. </w:t>
            </w:r>
          </w:p>
          <w:p w14:paraId="541C98FA" w14:textId="77777777" w:rsidR="004A7CF5" w:rsidRDefault="00D8608D" w:rsidP="004A7CF5">
            <w:pPr>
              <w:pStyle w:val="Default"/>
              <w:numPr>
                <w:ilvl w:val="0"/>
                <w:numId w:val="38"/>
              </w:numPr>
              <w:jc w:val="both"/>
              <w:rPr>
                <w:sz w:val="23"/>
                <w:szCs w:val="23"/>
              </w:rPr>
            </w:pPr>
            <w:r>
              <w:rPr>
                <w:rFonts w:eastAsia="Arial"/>
                <w:sz w:val="23"/>
                <w:szCs w:val="23"/>
                <w:lang w:val="cy-GB"/>
              </w:rPr>
              <w:t xml:space="preserve">Hyrwyddo a rhoi polisïau ar waith a luniwyd i alluogi dysgwyr i ddatblygu annibyniaeth ac i feithrin sgiliau meddwl a dysgu. </w:t>
            </w:r>
          </w:p>
          <w:p w14:paraId="68258A3B" w14:textId="77777777" w:rsidR="004A7CF5" w:rsidRDefault="00D8608D" w:rsidP="004A7CF5">
            <w:pPr>
              <w:pStyle w:val="Default"/>
              <w:numPr>
                <w:ilvl w:val="0"/>
                <w:numId w:val="38"/>
              </w:numPr>
              <w:jc w:val="both"/>
              <w:rPr>
                <w:sz w:val="23"/>
                <w:szCs w:val="23"/>
              </w:rPr>
            </w:pPr>
            <w:r>
              <w:rPr>
                <w:rFonts w:eastAsia="Arial"/>
                <w:sz w:val="23"/>
                <w:szCs w:val="23"/>
                <w:lang w:val="cy-GB"/>
              </w:rPr>
              <w:t xml:space="preserve">Yn sefydlu a chreu dulliau ymatebol ac effeithiol o ddysgu ac addysgu ym mhob pwnc i ddiwallu a chefnogi amcanion yr ysgol. </w:t>
            </w:r>
          </w:p>
          <w:p w14:paraId="0334EA5B" w14:textId="77777777" w:rsidR="004A7CF5" w:rsidRDefault="00D8608D" w:rsidP="004A7CF5">
            <w:pPr>
              <w:pStyle w:val="Default"/>
              <w:numPr>
                <w:ilvl w:val="0"/>
                <w:numId w:val="38"/>
              </w:numPr>
              <w:jc w:val="both"/>
              <w:rPr>
                <w:sz w:val="23"/>
                <w:szCs w:val="23"/>
              </w:rPr>
            </w:pPr>
            <w:r>
              <w:rPr>
                <w:rFonts w:eastAsia="Arial"/>
                <w:sz w:val="23"/>
                <w:szCs w:val="23"/>
                <w:lang w:val="cy-GB"/>
              </w:rPr>
              <w:t xml:space="preserve">Yn sefydlu ac yn cynnal ethos o her a chefnogaeth lle gall pob dysgwr gyflawni llwyddiannau ac ymgysylltu yn eu dysgu eu hunain. </w:t>
            </w:r>
          </w:p>
          <w:p w14:paraId="200F4E45" w14:textId="77777777" w:rsidR="004A7CF5" w:rsidRDefault="00D8608D" w:rsidP="004A7CF5">
            <w:pPr>
              <w:pStyle w:val="Default"/>
              <w:numPr>
                <w:ilvl w:val="0"/>
                <w:numId w:val="38"/>
              </w:numPr>
              <w:jc w:val="both"/>
              <w:rPr>
                <w:sz w:val="23"/>
                <w:szCs w:val="23"/>
              </w:rPr>
            </w:pPr>
            <w:r>
              <w:rPr>
                <w:rFonts w:eastAsia="Arial"/>
                <w:sz w:val="23"/>
                <w:szCs w:val="23"/>
                <w:lang w:val="cy-GB"/>
              </w:rPr>
              <w:t xml:space="preserve">Gweithredu strategaethau sydd yn sicrhau safonau uchel o ymddygiad a phresenoldeb. </w:t>
            </w:r>
          </w:p>
          <w:p w14:paraId="063A832A" w14:textId="77777777" w:rsidR="004A7CF5" w:rsidRDefault="00D8608D" w:rsidP="004A7CF5">
            <w:pPr>
              <w:pStyle w:val="Default"/>
              <w:numPr>
                <w:ilvl w:val="0"/>
                <w:numId w:val="38"/>
              </w:numPr>
              <w:jc w:val="both"/>
              <w:rPr>
                <w:sz w:val="23"/>
                <w:szCs w:val="23"/>
              </w:rPr>
            </w:pPr>
            <w:r>
              <w:rPr>
                <w:rFonts w:eastAsia="Arial"/>
                <w:sz w:val="23"/>
                <w:szCs w:val="23"/>
                <w:lang w:val="cy-GB"/>
              </w:rPr>
              <w:t xml:space="preserve">Yn trefnu ac yn gweithredu’r cwricwlwm fel ei fod yn cwrdd â gofynion y cwricwlwm cenedlaethol yng Nghymru. </w:t>
            </w:r>
          </w:p>
          <w:p w14:paraId="0DC6A16D" w14:textId="77777777" w:rsidR="004A7CF5" w:rsidRDefault="00D8608D" w:rsidP="004A7CF5">
            <w:pPr>
              <w:pStyle w:val="Default"/>
              <w:numPr>
                <w:ilvl w:val="0"/>
                <w:numId w:val="38"/>
              </w:numPr>
              <w:jc w:val="both"/>
              <w:rPr>
                <w:sz w:val="23"/>
                <w:szCs w:val="23"/>
              </w:rPr>
            </w:pPr>
            <w:r>
              <w:rPr>
                <w:rFonts w:eastAsia="Arial"/>
                <w:sz w:val="23"/>
                <w:szCs w:val="23"/>
                <w:lang w:val="cy-GB"/>
              </w:rPr>
              <w:t xml:space="preserve">Yn gweithredu strategaethau i sicrhau gweithdrefnau asesu effeithiol, gan gynnwys asesu ar gyfer dysgu. </w:t>
            </w:r>
          </w:p>
          <w:p w14:paraId="182B8ACC" w14:textId="77777777" w:rsidR="004A7CF5" w:rsidRDefault="00D8608D" w:rsidP="004A7CF5">
            <w:pPr>
              <w:pStyle w:val="Default"/>
              <w:numPr>
                <w:ilvl w:val="0"/>
                <w:numId w:val="38"/>
              </w:numPr>
              <w:jc w:val="both"/>
              <w:rPr>
                <w:sz w:val="23"/>
                <w:szCs w:val="23"/>
              </w:rPr>
            </w:pPr>
            <w:r>
              <w:rPr>
                <w:rFonts w:eastAsia="Arial"/>
                <w:sz w:val="23"/>
                <w:szCs w:val="23"/>
                <w:lang w:val="cy-GB"/>
              </w:rPr>
              <w:t xml:space="preserve">Yn datblygu polisïau a gweithdrefnau sy’n hyrwyddo dealltwriaeth dysgwyr o gyd-destun dwyieithog Cymru ac yn datblygu eu sgiliau dwyieithog fel y bo'n briodol. </w:t>
            </w:r>
          </w:p>
          <w:p w14:paraId="5978706D" w14:textId="77777777" w:rsidR="004A7CF5" w:rsidRDefault="00D8608D" w:rsidP="004A7CF5">
            <w:pPr>
              <w:pStyle w:val="Default"/>
              <w:numPr>
                <w:ilvl w:val="0"/>
                <w:numId w:val="38"/>
              </w:numPr>
              <w:jc w:val="both"/>
              <w:rPr>
                <w:sz w:val="23"/>
                <w:szCs w:val="23"/>
              </w:rPr>
            </w:pPr>
            <w:r>
              <w:rPr>
                <w:rFonts w:eastAsia="Arial"/>
                <w:sz w:val="23"/>
                <w:szCs w:val="23"/>
                <w:lang w:val="cy-GB"/>
              </w:rPr>
              <w:t xml:space="preserve">Yn cymryd rhan strategol wrth ddatblygu technolegau newydd i wella ac ymestyn profiadau dysgu’r dysgwyr a gallu addysgu’r athrawon. </w:t>
            </w:r>
          </w:p>
          <w:p w14:paraId="7C7DE7E6" w14:textId="77777777" w:rsidR="004A7CF5" w:rsidRDefault="00D8608D" w:rsidP="004A7CF5">
            <w:pPr>
              <w:pStyle w:val="Default"/>
              <w:numPr>
                <w:ilvl w:val="0"/>
                <w:numId w:val="38"/>
              </w:numPr>
              <w:jc w:val="both"/>
              <w:rPr>
                <w:sz w:val="23"/>
                <w:szCs w:val="23"/>
              </w:rPr>
            </w:pPr>
            <w:r>
              <w:rPr>
                <w:rFonts w:eastAsia="Arial"/>
                <w:sz w:val="23"/>
                <w:szCs w:val="23"/>
                <w:lang w:val="cy-GB"/>
              </w:rPr>
              <w:t xml:space="preserve">Yn monitro ac yn gwerthuso’r cwricwlwm a’r modd y caiff ei asesu ac yn nodi ac yn gweithredu meysydd i’w gwella. </w:t>
            </w:r>
          </w:p>
          <w:p w14:paraId="05366EC0" w14:textId="77777777" w:rsidR="004A7CF5" w:rsidRDefault="00D8608D" w:rsidP="004A7CF5">
            <w:pPr>
              <w:pStyle w:val="Default"/>
              <w:numPr>
                <w:ilvl w:val="0"/>
                <w:numId w:val="38"/>
              </w:numPr>
              <w:jc w:val="both"/>
              <w:rPr>
                <w:sz w:val="23"/>
                <w:szCs w:val="23"/>
              </w:rPr>
            </w:pPr>
            <w:r>
              <w:rPr>
                <w:rFonts w:eastAsia="Arial"/>
                <w:sz w:val="23"/>
                <w:szCs w:val="23"/>
                <w:lang w:val="cy-GB"/>
              </w:rPr>
              <w:t xml:space="preserve">Bod yn amlwg iawn o amgylch yr ysgol ac yn neilltuo cryn dipyn o amser i ryngweithio gyda dysgwyr, staff a rhieni. </w:t>
            </w:r>
          </w:p>
          <w:p w14:paraId="14436989" w14:textId="77777777" w:rsidR="004A7CF5" w:rsidRDefault="00D8608D" w:rsidP="004A7CF5">
            <w:pPr>
              <w:pStyle w:val="Default"/>
              <w:numPr>
                <w:ilvl w:val="0"/>
                <w:numId w:val="38"/>
              </w:numPr>
              <w:jc w:val="both"/>
              <w:rPr>
                <w:sz w:val="23"/>
                <w:szCs w:val="23"/>
              </w:rPr>
            </w:pPr>
            <w:r>
              <w:rPr>
                <w:rFonts w:eastAsia="Arial"/>
                <w:sz w:val="23"/>
                <w:szCs w:val="23"/>
                <w:lang w:val="cy-GB"/>
              </w:rPr>
              <w:t xml:space="preserve">Cyflwyno strategaethau i sicrhau fod anghenion dysgu ychwanegol dysgwyr yn cael eu cyflawni. </w:t>
            </w:r>
          </w:p>
          <w:p w14:paraId="79345F91" w14:textId="77777777" w:rsidR="004A7CF5" w:rsidRDefault="004A7CF5" w:rsidP="009648C1">
            <w:pPr>
              <w:spacing w:line="360" w:lineRule="auto"/>
              <w:rPr>
                <w:rFonts w:ascii="Arial" w:hAnsi="Arial" w:cs="Arial"/>
                <w:b/>
                <w:sz w:val="22"/>
                <w:szCs w:val="22"/>
              </w:rPr>
            </w:pPr>
          </w:p>
        </w:tc>
      </w:tr>
    </w:tbl>
    <w:p w14:paraId="5489E866" w14:textId="77777777" w:rsidR="00A31305" w:rsidRDefault="00A31305" w:rsidP="00A31305">
      <w:pPr>
        <w:rPr>
          <w:rFonts w:ascii="Arial" w:hAnsi="Arial" w:cs="Arial"/>
          <w:sz w:val="22"/>
          <w:szCs w:val="22"/>
          <w:lang w:val="cy-GB"/>
        </w:rPr>
      </w:pPr>
    </w:p>
    <w:p w14:paraId="49A562E0" w14:textId="77777777" w:rsidR="007E448B" w:rsidRDefault="00D8608D" w:rsidP="007E448B">
      <w:pPr>
        <w:rPr>
          <w:rFonts w:ascii="Arial" w:hAnsi="Arial" w:cs="Arial"/>
          <w:b/>
          <w:color w:val="41ADC7"/>
          <w:sz w:val="22"/>
          <w:szCs w:val="22"/>
          <w:lang w:val="cy-GB"/>
        </w:rPr>
      </w:pPr>
      <w:r>
        <w:rPr>
          <w:rFonts w:ascii="Arial" w:eastAsia="Arial" w:hAnsi="Arial" w:cs="Arial"/>
          <w:b/>
          <w:bCs/>
          <w:color w:val="41ADC7"/>
          <w:sz w:val="22"/>
          <w:szCs w:val="22"/>
          <w:lang w:val="cy-GB"/>
        </w:rPr>
        <w:t>CYDWEITHIO:-</w:t>
      </w:r>
    </w:p>
    <w:p w14:paraId="68CF12B3" w14:textId="77777777" w:rsidR="007E448B" w:rsidRPr="007E448B" w:rsidRDefault="007E448B" w:rsidP="007E448B">
      <w:pPr>
        <w:rPr>
          <w:rFonts w:ascii="Arial" w:hAnsi="Arial" w:cs="Arial"/>
          <w:b/>
          <w:color w:val="41ADC7"/>
          <w:sz w:val="22"/>
          <w:szCs w:val="22"/>
          <w:lang w:val="cy-GB"/>
        </w:rPr>
      </w:pPr>
    </w:p>
    <w:tbl>
      <w:tblPr>
        <w:tblStyle w:val="TableGrid"/>
        <w:tblW w:w="10774" w:type="dxa"/>
        <w:tblInd w:w="-147" w:type="dxa"/>
        <w:tblLook w:val="04A0" w:firstRow="1" w:lastRow="0" w:firstColumn="1" w:lastColumn="0" w:noHBand="0" w:noVBand="1"/>
      </w:tblPr>
      <w:tblGrid>
        <w:gridCol w:w="10774"/>
      </w:tblGrid>
      <w:tr w:rsidR="00B86A9E" w14:paraId="6E1B21E5" w14:textId="77777777" w:rsidTr="00E015E9">
        <w:trPr>
          <w:trHeight w:val="278"/>
        </w:trPr>
        <w:tc>
          <w:tcPr>
            <w:tcW w:w="10774" w:type="dxa"/>
            <w:shd w:val="clear" w:color="auto" w:fill="DEF6F6"/>
          </w:tcPr>
          <w:p w14:paraId="6B0D495F" w14:textId="77777777" w:rsidR="007E448B" w:rsidRDefault="00D8608D" w:rsidP="007E448B">
            <w:pPr>
              <w:rPr>
                <w:rFonts w:ascii="Arial" w:hAnsi="Arial" w:cs="Arial"/>
                <w:b/>
                <w:sz w:val="22"/>
                <w:szCs w:val="22"/>
              </w:rPr>
            </w:pPr>
            <w:r>
              <w:rPr>
                <w:rFonts w:ascii="Arial" w:eastAsia="Arial" w:hAnsi="Arial" w:cs="Arial"/>
                <w:b/>
                <w:bCs/>
                <w:sz w:val="22"/>
                <w:szCs w:val="22"/>
                <w:lang w:val="cy-GB"/>
              </w:rPr>
              <w:t>Bydd y pennaeth yn meithrin hinsawdd o gefnogaeth gydfuddiannol ble mae cydweithio effeithiol yn ffynnu o fewn a thu hwnt i’r ysgol i ledaenu addysgeg effeithiol drwy….</w:t>
            </w:r>
          </w:p>
          <w:p w14:paraId="77C4B460" w14:textId="77777777" w:rsidR="007E448B" w:rsidRPr="007E448B" w:rsidRDefault="007E448B" w:rsidP="007E448B">
            <w:pPr>
              <w:rPr>
                <w:rFonts w:ascii="Arial" w:hAnsi="Arial" w:cs="Arial"/>
                <w:b/>
                <w:sz w:val="22"/>
                <w:szCs w:val="22"/>
              </w:rPr>
            </w:pPr>
          </w:p>
          <w:p w14:paraId="5048B23F" w14:textId="77777777" w:rsidR="007E448B" w:rsidRPr="007E448B" w:rsidRDefault="00D8608D" w:rsidP="007E448B">
            <w:pPr>
              <w:pStyle w:val="ListParagraph"/>
              <w:numPr>
                <w:ilvl w:val="0"/>
                <w:numId w:val="20"/>
              </w:numPr>
              <w:spacing w:line="360" w:lineRule="auto"/>
              <w:rPr>
                <w:rFonts w:ascii="Arial" w:hAnsi="Arial" w:cs="Arial"/>
                <w:sz w:val="22"/>
                <w:szCs w:val="22"/>
              </w:rPr>
            </w:pPr>
            <w:r>
              <w:rPr>
                <w:rFonts w:ascii="Arial" w:eastAsia="Arial" w:hAnsi="Arial" w:cs="Arial"/>
                <w:sz w:val="22"/>
                <w:szCs w:val="22"/>
                <w:lang w:val="cy-GB"/>
              </w:rPr>
              <w:t xml:space="preserve">Geisio cyngor a chymorth </w:t>
            </w:r>
          </w:p>
          <w:p w14:paraId="0FEAFFF8" w14:textId="77777777" w:rsidR="007E448B" w:rsidRPr="007E448B" w:rsidRDefault="00D8608D" w:rsidP="007E448B">
            <w:pPr>
              <w:pStyle w:val="ListParagraph"/>
              <w:numPr>
                <w:ilvl w:val="0"/>
                <w:numId w:val="20"/>
              </w:numPr>
              <w:spacing w:line="360" w:lineRule="auto"/>
              <w:rPr>
                <w:rFonts w:ascii="Arial" w:hAnsi="Arial" w:cs="Arial"/>
                <w:sz w:val="22"/>
                <w:szCs w:val="22"/>
              </w:rPr>
            </w:pPr>
            <w:r>
              <w:rPr>
                <w:rFonts w:ascii="Arial" w:eastAsia="Arial" w:hAnsi="Arial" w:cs="Arial"/>
                <w:sz w:val="22"/>
                <w:szCs w:val="22"/>
                <w:lang w:val="cy-GB"/>
              </w:rPr>
              <w:t>Cynnal diwylliant cydweithredol</w:t>
            </w:r>
          </w:p>
          <w:p w14:paraId="456A81D8" w14:textId="77777777" w:rsidR="007E448B" w:rsidRPr="007E448B" w:rsidRDefault="00D8608D" w:rsidP="007E448B">
            <w:pPr>
              <w:pStyle w:val="ListParagraph"/>
              <w:numPr>
                <w:ilvl w:val="0"/>
                <w:numId w:val="20"/>
              </w:numPr>
              <w:spacing w:line="360" w:lineRule="auto"/>
              <w:rPr>
                <w:rFonts w:ascii="Arial" w:hAnsi="Arial" w:cs="Arial"/>
                <w:sz w:val="22"/>
                <w:szCs w:val="22"/>
              </w:rPr>
            </w:pPr>
            <w:r>
              <w:rPr>
                <w:rFonts w:ascii="Arial" w:eastAsia="Arial" w:hAnsi="Arial" w:cs="Arial"/>
                <w:sz w:val="22"/>
                <w:szCs w:val="22"/>
                <w:lang w:val="cy-GB"/>
              </w:rPr>
              <w:t>Gweithio’n gynhyrchiol gydag asiantaethau allanol</w:t>
            </w:r>
          </w:p>
          <w:p w14:paraId="22041084" w14:textId="77777777" w:rsidR="007E448B" w:rsidRPr="007E448B" w:rsidRDefault="00D8608D" w:rsidP="007E448B">
            <w:pPr>
              <w:pStyle w:val="ListParagraph"/>
              <w:numPr>
                <w:ilvl w:val="0"/>
                <w:numId w:val="20"/>
              </w:numPr>
              <w:spacing w:line="360" w:lineRule="auto"/>
              <w:rPr>
                <w:rFonts w:ascii="Arial" w:hAnsi="Arial" w:cs="Arial"/>
                <w:sz w:val="22"/>
                <w:szCs w:val="22"/>
              </w:rPr>
            </w:pPr>
            <w:r>
              <w:rPr>
                <w:rFonts w:ascii="Arial" w:eastAsia="Arial" w:hAnsi="Arial" w:cs="Arial"/>
                <w:sz w:val="22"/>
                <w:szCs w:val="22"/>
                <w:lang w:val="cy-GB"/>
              </w:rPr>
              <w:t>Ymgysylltu â’r gymuned ysgol ehangaf</w:t>
            </w:r>
          </w:p>
          <w:p w14:paraId="10FA51A7" w14:textId="77777777" w:rsidR="007E448B" w:rsidRPr="007E448B" w:rsidRDefault="00D8608D" w:rsidP="007E448B">
            <w:pPr>
              <w:pStyle w:val="ListParagraph"/>
              <w:numPr>
                <w:ilvl w:val="0"/>
                <w:numId w:val="20"/>
              </w:numPr>
              <w:spacing w:line="360" w:lineRule="auto"/>
              <w:rPr>
                <w:sz w:val="22"/>
                <w:szCs w:val="22"/>
              </w:rPr>
            </w:pPr>
            <w:r>
              <w:rPr>
                <w:rFonts w:ascii="Arial" w:eastAsia="Arial" w:hAnsi="Arial" w:cs="Arial"/>
                <w:sz w:val="22"/>
                <w:szCs w:val="22"/>
                <w:lang w:val="cy-GB"/>
              </w:rPr>
              <w:t>Galluogi gwelliant parhaus</w:t>
            </w:r>
          </w:p>
        </w:tc>
      </w:tr>
      <w:tr w:rsidR="00B86A9E" w14:paraId="51C954CF" w14:textId="77777777" w:rsidTr="004A7CF5">
        <w:trPr>
          <w:trHeight w:val="278"/>
        </w:trPr>
        <w:tc>
          <w:tcPr>
            <w:tcW w:w="10774" w:type="dxa"/>
            <w:shd w:val="clear" w:color="auto" w:fill="FFFFFF" w:themeFill="background1"/>
          </w:tcPr>
          <w:p w14:paraId="21F0512B" w14:textId="77777777" w:rsidR="004A7CF5" w:rsidRDefault="00D8608D" w:rsidP="004A7CF5">
            <w:pPr>
              <w:pStyle w:val="Default"/>
              <w:jc w:val="both"/>
              <w:rPr>
                <w:sz w:val="23"/>
                <w:szCs w:val="23"/>
              </w:rPr>
            </w:pPr>
            <w:r>
              <w:rPr>
                <w:rFonts w:eastAsia="Arial"/>
                <w:b/>
                <w:bCs/>
                <w:sz w:val="23"/>
                <w:szCs w:val="23"/>
                <w:lang w:val="cy-GB"/>
              </w:rPr>
              <w:t>Datblygu a Gweithio ag Eraill</w:t>
            </w:r>
          </w:p>
          <w:p w14:paraId="1B66A595" w14:textId="77777777" w:rsidR="004A7CF5" w:rsidRDefault="00D8608D" w:rsidP="004A7CF5">
            <w:pPr>
              <w:pStyle w:val="Default"/>
              <w:numPr>
                <w:ilvl w:val="0"/>
                <w:numId w:val="39"/>
              </w:numPr>
              <w:jc w:val="both"/>
              <w:rPr>
                <w:sz w:val="23"/>
                <w:szCs w:val="23"/>
              </w:rPr>
            </w:pPr>
            <w:r>
              <w:rPr>
                <w:rFonts w:eastAsia="Arial"/>
                <w:sz w:val="23"/>
                <w:szCs w:val="23"/>
                <w:lang w:val="cy-GB"/>
              </w:rPr>
              <w:t xml:space="preserve">Yn trin pobl yn deg, cyfiawn a gydag urddas a pharch i greu a chynnal hinsawdd gadarnhaol yn yr ysgol. </w:t>
            </w:r>
          </w:p>
          <w:p w14:paraId="4BEAF921" w14:textId="77777777" w:rsidR="004A7CF5" w:rsidRDefault="00D8608D" w:rsidP="004A7CF5">
            <w:pPr>
              <w:pStyle w:val="Default"/>
              <w:numPr>
                <w:ilvl w:val="0"/>
                <w:numId w:val="39"/>
              </w:numPr>
              <w:jc w:val="both"/>
              <w:rPr>
                <w:sz w:val="23"/>
                <w:szCs w:val="23"/>
              </w:rPr>
            </w:pPr>
            <w:r>
              <w:rPr>
                <w:rFonts w:eastAsia="Arial"/>
                <w:sz w:val="23"/>
                <w:szCs w:val="23"/>
                <w:lang w:val="cy-GB"/>
              </w:rPr>
              <w:t xml:space="preserve">Rhannu a dosbarthu arweinyddiaeth. </w:t>
            </w:r>
          </w:p>
          <w:p w14:paraId="10644314" w14:textId="77777777" w:rsidR="004A7CF5" w:rsidRDefault="00D8608D" w:rsidP="004A7CF5">
            <w:pPr>
              <w:pStyle w:val="Default"/>
              <w:numPr>
                <w:ilvl w:val="0"/>
                <w:numId w:val="39"/>
              </w:numPr>
              <w:jc w:val="both"/>
              <w:rPr>
                <w:sz w:val="23"/>
                <w:szCs w:val="23"/>
              </w:rPr>
            </w:pPr>
            <w:r>
              <w:rPr>
                <w:rFonts w:eastAsia="Arial"/>
                <w:sz w:val="23"/>
                <w:szCs w:val="23"/>
                <w:lang w:val="cy-GB"/>
              </w:rPr>
              <w:t xml:space="preserve">Yn datblygu, yn defnyddio ac yn cynnal timau effeithiol. </w:t>
            </w:r>
          </w:p>
          <w:p w14:paraId="716E12CE" w14:textId="77777777" w:rsidR="004A7CF5" w:rsidRDefault="00D8608D" w:rsidP="004A7CF5">
            <w:pPr>
              <w:pStyle w:val="Default"/>
              <w:numPr>
                <w:ilvl w:val="0"/>
                <w:numId w:val="39"/>
              </w:numPr>
              <w:jc w:val="both"/>
              <w:rPr>
                <w:sz w:val="23"/>
                <w:szCs w:val="23"/>
              </w:rPr>
            </w:pPr>
            <w:r>
              <w:rPr>
                <w:rFonts w:eastAsia="Arial"/>
                <w:sz w:val="23"/>
                <w:szCs w:val="23"/>
                <w:lang w:val="cy-GB"/>
              </w:rPr>
              <w:t xml:space="preserve">Yn creu amgylchedd lle gall eraill dyfu’n broffesiynol. </w:t>
            </w:r>
          </w:p>
          <w:p w14:paraId="26D4600C" w14:textId="77777777" w:rsidR="004A7CF5" w:rsidRDefault="00D8608D" w:rsidP="004A7CF5">
            <w:pPr>
              <w:pStyle w:val="Default"/>
              <w:numPr>
                <w:ilvl w:val="0"/>
                <w:numId w:val="39"/>
              </w:numPr>
              <w:jc w:val="both"/>
              <w:rPr>
                <w:sz w:val="23"/>
                <w:szCs w:val="23"/>
              </w:rPr>
            </w:pPr>
            <w:r>
              <w:rPr>
                <w:rFonts w:eastAsia="Arial"/>
                <w:sz w:val="23"/>
                <w:szCs w:val="23"/>
                <w:lang w:val="cy-GB"/>
              </w:rPr>
              <w:t xml:space="preserve">Yn datblygu ac yn meithrin gallu arwain ymhlith eraill i fagu gallu arwain yn yr ysgol. </w:t>
            </w:r>
          </w:p>
          <w:p w14:paraId="3C7585E6" w14:textId="77777777" w:rsidR="004A7CF5" w:rsidRDefault="00D8608D" w:rsidP="004A7CF5">
            <w:pPr>
              <w:pStyle w:val="Default"/>
              <w:numPr>
                <w:ilvl w:val="0"/>
                <w:numId w:val="39"/>
              </w:numPr>
              <w:jc w:val="both"/>
              <w:rPr>
                <w:sz w:val="23"/>
                <w:szCs w:val="23"/>
              </w:rPr>
            </w:pPr>
            <w:r>
              <w:rPr>
                <w:rFonts w:eastAsia="Arial"/>
                <w:sz w:val="23"/>
                <w:szCs w:val="23"/>
                <w:lang w:val="cy-GB"/>
              </w:rPr>
              <w:t xml:space="preserve">Yn creu diwylliant dysgu cydweithredol o fewn yr ysgol ac ymgysylltu’n ymarferol â sefydliadau addysgol eraill i greu cymunedau sy’n dysgu effeithiol.  </w:t>
            </w:r>
          </w:p>
          <w:p w14:paraId="039EA4B8" w14:textId="77777777" w:rsidR="004A7CF5" w:rsidRDefault="00D8608D" w:rsidP="004A7CF5">
            <w:pPr>
              <w:pStyle w:val="Default"/>
              <w:numPr>
                <w:ilvl w:val="0"/>
                <w:numId w:val="39"/>
              </w:numPr>
              <w:jc w:val="both"/>
              <w:rPr>
                <w:sz w:val="23"/>
                <w:szCs w:val="23"/>
              </w:rPr>
            </w:pPr>
            <w:r>
              <w:rPr>
                <w:rFonts w:eastAsia="Arial"/>
                <w:sz w:val="23"/>
                <w:szCs w:val="23"/>
                <w:lang w:val="cy-GB"/>
              </w:rPr>
              <w:t xml:space="preserve">Sicrhau bod yr ysgol yn cyfrannu, lle bo modd, at hyfforddi athrawon y dyfodol ac oedolion sy’n gweithio gyda’r dysgwyr. </w:t>
            </w:r>
          </w:p>
          <w:p w14:paraId="7821EA5A" w14:textId="77777777" w:rsidR="004A7CF5" w:rsidRDefault="00D8608D" w:rsidP="004A7CF5">
            <w:pPr>
              <w:pStyle w:val="Default"/>
              <w:numPr>
                <w:ilvl w:val="0"/>
                <w:numId w:val="39"/>
              </w:numPr>
              <w:jc w:val="both"/>
              <w:rPr>
                <w:sz w:val="23"/>
                <w:szCs w:val="23"/>
              </w:rPr>
            </w:pPr>
            <w:r>
              <w:rPr>
                <w:rFonts w:eastAsia="Arial"/>
                <w:sz w:val="23"/>
                <w:szCs w:val="23"/>
                <w:lang w:val="cy-GB"/>
              </w:rPr>
              <w:t xml:space="preserve">Yn datblygu ac yn cynnal strategaethau a gweithdrefnau ar gyfer cyflwyno staff, datblygiad proffesiynol cynnar a pharhaus ac adolygiad perfformiad. </w:t>
            </w:r>
          </w:p>
          <w:p w14:paraId="482871C9" w14:textId="77777777" w:rsidR="004A7CF5" w:rsidRDefault="00D8608D" w:rsidP="004A7CF5">
            <w:pPr>
              <w:pStyle w:val="Default"/>
              <w:numPr>
                <w:ilvl w:val="0"/>
                <w:numId w:val="39"/>
              </w:numPr>
              <w:jc w:val="both"/>
              <w:rPr>
                <w:sz w:val="23"/>
                <w:szCs w:val="23"/>
              </w:rPr>
            </w:pPr>
            <w:r>
              <w:rPr>
                <w:rFonts w:eastAsia="Arial"/>
                <w:sz w:val="23"/>
                <w:szCs w:val="23"/>
                <w:lang w:val="cy-GB"/>
              </w:rPr>
              <w:t xml:space="preserve">Yn sicrhau cynllunio, dyraniad, cefnogaeth a gwerthusiad effeithiol o waith a gwblhawyd gan dimau ac unigolion, darparu dyraniad clir o dasgau a datganoli cyfrifoldebau. </w:t>
            </w:r>
          </w:p>
          <w:p w14:paraId="52A205DC" w14:textId="77777777" w:rsidR="004A7CF5" w:rsidRDefault="00D8608D" w:rsidP="004A7CF5">
            <w:pPr>
              <w:pStyle w:val="Default"/>
              <w:numPr>
                <w:ilvl w:val="0"/>
                <w:numId w:val="39"/>
              </w:numPr>
              <w:jc w:val="both"/>
              <w:rPr>
                <w:sz w:val="23"/>
                <w:szCs w:val="23"/>
              </w:rPr>
            </w:pPr>
            <w:r>
              <w:rPr>
                <w:rFonts w:eastAsia="Arial"/>
                <w:sz w:val="23"/>
                <w:szCs w:val="23"/>
                <w:lang w:val="cy-GB"/>
              </w:rPr>
              <w:t xml:space="preserve">Yn cydnabod ac yn dathlu cyfrifoldebau a llwyddiannau unigolion a thimau. </w:t>
            </w:r>
          </w:p>
          <w:p w14:paraId="2CC79A98" w14:textId="77777777" w:rsidR="004A7CF5" w:rsidRDefault="00D8608D" w:rsidP="004A7CF5">
            <w:pPr>
              <w:pStyle w:val="Default"/>
              <w:numPr>
                <w:ilvl w:val="0"/>
                <w:numId w:val="39"/>
              </w:numPr>
              <w:jc w:val="both"/>
              <w:rPr>
                <w:sz w:val="23"/>
                <w:szCs w:val="23"/>
              </w:rPr>
            </w:pPr>
            <w:r>
              <w:rPr>
                <w:rFonts w:eastAsia="Arial"/>
                <w:sz w:val="23"/>
                <w:szCs w:val="23"/>
                <w:lang w:val="cy-GB"/>
              </w:rPr>
              <w:t xml:space="preserve">Yn adolygu ac yn adlewyrchu ar ei arfer neu ei harfer ei hun yn rheolaidd, yn gosod targedau personol ac yn cymryd cyfrifoldeb am ddatblygiad personol. </w:t>
            </w:r>
          </w:p>
          <w:p w14:paraId="0082929D" w14:textId="77777777" w:rsidR="004A7CF5" w:rsidRDefault="00D8608D" w:rsidP="004A7CF5">
            <w:pPr>
              <w:pStyle w:val="Default"/>
              <w:numPr>
                <w:ilvl w:val="0"/>
                <w:numId w:val="39"/>
              </w:numPr>
              <w:jc w:val="both"/>
              <w:rPr>
                <w:sz w:val="23"/>
                <w:szCs w:val="23"/>
              </w:rPr>
            </w:pPr>
            <w:r>
              <w:rPr>
                <w:rFonts w:eastAsia="Arial"/>
                <w:sz w:val="23"/>
                <w:szCs w:val="23"/>
                <w:lang w:val="cy-GB"/>
              </w:rPr>
              <w:t xml:space="preserve">Yn ystyried ei lwyth gwaith ei hun a llwyth gwaith eraill i sicrhau cydbwysedd boddhaol rhwng bywyd a gwaith. </w:t>
            </w:r>
          </w:p>
          <w:p w14:paraId="2C3F38E6" w14:textId="77777777" w:rsidR="004A7CF5" w:rsidRDefault="004A7CF5" w:rsidP="007E448B">
            <w:pPr>
              <w:rPr>
                <w:rFonts w:ascii="Arial" w:hAnsi="Arial" w:cs="Arial"/>
                <w:b/>
                <w:sz w:val="22"/>
                <w:szCs w:val="22"/>
              </w:rPr>
            </w:pPr>
          </w:p>
          <w:p w14:paraId="10769B50" w14:textId="77777777" w:rsidR="00D850B2" w:rsidRDefault="00D850B2" w:rsidP="00D850B2">
            <w:pPr>
              <w:pStyle w:val="Default"/>
              <w:ind w:left="720"/>
              <w:jc w:val="both"/>
              <w:rPr>
                <w:sz w:val="23"/>
                <w:szCs w:val="23"/>
              </w:rPr>
            </w:pPr>
          </w:p>
          <w:p w14:paraId="3130FD2E" w14:textId="77777777" w:rsidR="00D850B2" w:rsidRDefault="00D8608D" w:rsidP="00D850B2">
            <w:pPr>
              <w:pStyle w:val="Default"/>
              <w:jc w:val="both"/>
              <w:rPr>
                <w:sz w:val="23"/>
                <w:szCs w:val="23"/>
              </w:rPr>
            </w:pPr>
            <w:r>
              <w:rPr>
                <w:rFonts w:eastAsia="Arial"/>
                <w:b/>
                <w:bCs/>
                <w:sz w:val="23"/>
                <w:szCs w:val="23"/>
                <w:lang w:val="cy-GB"/>
              </w:rPr>
              <w:t>Cryfhau'r ffocws ar y gymuned</w:t>
            </w:r>
          </w:p>
          <w:p w14:paraId="3F6D96E1" w14:textId="77777777" w:rsidR="00D850B2" w:rsidRDefault="00D8608D" w:rsidP="00D850B2">
            <w:pPr>
              <w:pStyle w:val="Default"/>
              <w:numPr>
                <w:ilvl w:val="0"/>
                <w:numId w:val="42"/>
              </w:numPr>
              <w:jc w:val="both"/>
              <w:rPr>
                <w:sz w:val="23"/>
                <w:szCs w:val="23"/>
              </w:rPr>
            </w:pPr>
            <w:r>
              <w:rPr>
                <w:rFonts w:eastAsia="Arial"/>
                <w:sz w:val="23"/>
                <w:szCs w:val="23"/>
                <w:lang w:val="cy-GB"/>
              </w:rPr>
              <w:t xml:space="preserve">Sefydlu ac adeiladu partneriaethau gydag ysgolion eraill i rannu arfer orau a chefnogi gwelliant yr ysgol.  </w:t>
            </w:r>
          </w:p>
          <w:p w14:paraId="6A420AAB" w14:textId="77777777" w:rsidR="00D850B2" w:rsidRDefault="00D8608D" w:rsidP="00D850B2">
            <w:pPr>
              <w:pStyle w:val="Default"/>
              <w:numPr>
                <w:ilvl w:val="0"/>
                <w:numId w:val="42"/>
              </w:numPr>
              <w:jc w:val="both"/>
              <w:rPr>
                <w:sz w:val="23"/>
                <w:szCs w:val="23"/>
              </w:rPr>
            </w:pPr>
            <w:r>
              <w:rPr>
                <w:rFonts w:eastAsia="Arial"/>
                <w:sz w:val="23"/>
                <w:szCs w:val="23"/>
                <w:lang w:val="cy-GB"/>
              </w:rPr>
              <w:t xml:space="preserve">Adeiladu hinsawdd ysgol a diwylliant dysgu sy’n ystyried cyfoeth ac amrywiaeth cymuned yr ysgol gan gynnwys yr Iaith Gymraeg a diwylliant.  </w:t>
            </w:r>
          </w:p>
          <w:p w14:paraId="02A02AE0" w14:textId="77777777" w:rsidR="00D850B2" w:rsidRDefault="00D8608D" w:rsidP="00D850B2">
            <w:pPr>
              <w:pStyle w:val="Default"/>
              <w:numPr>
                <w:ilvl w:val="0"/>
                <w:numId w:val="42"/>
              </w:numPr>
              <w:jc w:val="both"/>
              <w:rPr>
                <w:sz w:val="23"/>
                <w:szCs w:val="23"/>
              </w:rPr>
            </w:pPr>
            <w:r>
              <w:rPr>
                <w:rFonts w:eastAsia="Arial"/>
                <w:sz w:val="23"/>
                <w:szCs w:val="23"/>
                <w:lang w:val="cy-GB"/>
              </w:rPr>
              <w:t xml:space="preserve">Sicrhau bod yr ysgol yn chwarae rhan gynhyrchiol fel aelod o'i gymunedau lleol, cenedlaethol a byd-eang. </w:t>
            </w:r>
          </w:p>
          <w:p w14:paraId="5599844D" w14:textId="77777777" w:rsidR="00D850B2" w:rsidRDefault="00D8608D" w:rsidP="00D850B2">
            <w:pPr>
              <w:pStyle w:val="Default"/>
              <w:numPr>
                <w:ilvl w:val="0"/>
                <w:numId w:val="42"/>
              </w:numPr>
              <w:jc w:val="both"/>
              <w:rPr>
                <w:sz w:val="23"/>
                <w:szCs w:val="23"/>
              </w:rPr>
            </w:pPr>
            <w:r>
              <w:rPr>
                <w:rFonts w:eastAsia="Arial"/>
                <w:sz w:val="23"/>
                <w:szCs w:val="23"/>
                <w:lang w:val="cy-GB"/>
              </w:rPr>
              <w:t xml:space="preserve">Creu a hyrwyddo strategaethau cadarnhaol ar gyfer datblygu cysylltiadau hiliol da a delio ag aflonyddu hiliol. </w:t>
            </w:r>
          </w:p>
          <w:p w14:paraId="7D756F43" w14:textId="77777777" w:rsidR="00D850B2" w:rsidRDefault="00D8608D" w:rsidP="00D850B2">
            <w:pPr>
              <w:pStyle w:val="Default"/>
              <w:numPr>
                <w:ilvl w:val="0"/>
                <w:numId w:val="42"/>
              </w:numPr>
              <w:jc w:val="both"/>
              <w:rPr>
                <w:sz w:val="23"/>
                <w:szCs w:val="23"/>
              </w:rPr>
            </w:pPr>
            <w:r>
              <w:rPr>
                <w:rFonts w:eastAsia="Arial"/>
                <w:sz w:val="23"/>
                <w:szCs w:val="23"/>
                <w:lang w:val="cy-GB"/>
              </w:rPr>
              <w:t xml:space="preserve">Hyrwyddo agweddau priodol tuag at anabledd ac anghenion dysgu ychwanegol sy'n hyrwyddo cydraddoldeb a chynhwysiant. </w:t>
            </w:r>
          </w:p>
          <w:p w14:paraId="1D3A66C3" w14:textId="77777777" w:rsidR="00D850B2" w:rsidRDefault="00D8608D" w:rsidP="00D850B2">
            <w:pPr>
              <w:pStyle w:val="Default"/>
              <w:numPr>
                <w:ilvl w:val="0"/>
                <w:numId w:val="42"/>
              </w:numPr>
              <w:jc w:val="both"/>
              <w:rPr>
                <w:sz w:val="23"/>
                <w:szCs w:val="23"/>
              </w:rPr>
            </w:pPr>
            <w:r>
              <w:rPr>
                <w:rFonts w:eastAsia="Arial"/>
                <w:sz w:val="23"/>
                <w:szCs w:val="23"/>
                <w:lang w:val="cy-GB"/>
              </w:rPr>
              <w:t xml:space="preserve">Sicrhau bod gan yr ysgol rôl ganolog yn y gymuned fel Ysgol Eglwys yng Nghymru a Reolir yn Wirfoddol </w:t>
            </w:r>
          </w:p>
          <w:p w14:paraId="6484FF69" w14:textId="77777777" w:rsidR="00D850B2" w:rsidRDefault="00D8608D" w:rsidP="00D850B2">
            <w:pPr>
              <w:pStyle w:val="Default"/>
              <w:numPr>
                <w:ilvl w:val="0"/>
                <w:numId w:val="42"/>
              </w:numPr>
              <w:jc w:val="both"/>
              <w:rPr>
                <w:sz w:val="23"/>
                <w:szCs w:val="23"/>
              </w:rPr>
            </w:pPr>
            <w:r>
              <w:rPr>
                <w:rFonts w:eastAsia="Arial"/>
                <w:sz w:val="23"/>
                <w:szCs w:val="23"/>
                <w:lang w:val="cy-GB"/>
              </w:rPr>
              <w:t xml:space="preserve">Yn datblygu dinasyddiaeth ymhlith dysgwyr fel eu bod yn gwneud cyfraniad cadarnhaol at gymunedau ehangach yn lleol. </w:t>
            </w:r>
          </w:p>
          <w:p w14:paraId="5D473E4D" w14:textId="77777777" w:rsidR="00D850B2" w:rsidRDefault="00D8608D" w:rsidP="00D850B2">
            <w:pPr>
              <w:pStyle w:val="Default"/>
              <w:numPr>
                <w:ilvl w:val="0"/>
                <w:numId w:val="42"/>
              </w:numPr>
              <w:jc w:val="both"/>
              <w:rPr>
                <w:sz w:val="23"/>
                <w:szCs w:val="23"/>
              </w:rPr>
            </w:pPr>
            <w:r>
              <w:rPr>
                <w:rFonts w:eastAsia="Arial"/>
                <w:sz w:val="23"/>
                <w:szCs w:val="23"/>
                <w:lang w:val="cy-GB"/>
              </w:rPr>
              <w:t xml:space="preserve">Cydweithio ag asiantaethau eraill, gan gynnwys yr Awdurdod Lleol a’r Esgobaeth, wrth ddarparu ar gyfer lles dysgwyr a’u teuluoedd. </w:t>
            </w:r>
          </w:p>
          <w:p w14:paraId="112E040A" w14:textId="77777777" w:rsidR="00D850B2" w:rsidRDefault="00D8608D" w:rsidP="00D850B2">
            <w:pPr>
              <w:pStyle w:val="Default"/>
              <w:numPr>
                <w:ilvl w:val="0"/>
                <w:numId w:val="42"/>
              </w:numPr>
              <w:jc w:val="both"/>
              <w:rPr>
                <w:sz w:val="23"/>
                <w:szCs w:val="23"/>
              </w:rPr>
            </w:pPr>
            <w:r>
              <w:rPr>
                <w:rFonts w:eastAsia="Arial"/>
                <w:sz w:val="23"/>
                <w:szCs w:val="23"/>
                <w:lang w:val="cy-GB"/>
              </w:rPr>
              <w:t xml:space="preserve">Creu a chynnal partneriaeth effeithiol gyda rhieni, gwarcheidwaid a gofalwyr i gefnogi a gwella cyflawniad a datblygiad personol dysgwyr. </w:t>
            </w:r>
          </w:p>
          <w:p w14:paraId="2D5DB4F9" w14:textId="77777777" w:rsidR="00D850B2" w:rsidRDefault="00D8608D" w:rsidP="00D850B2">
            <w:pPr>
              <w:pStyle w:val="Default"/>
              <w:numPr>
                <w:ilvl w:val="0"/>
                <w:numId w:val="42"/>
              </w:numPr>
              <w:jc w:val="both"/>
              <w:rPr>
                <w:sz w:val="23"/>
                <w:szCs w:val="23"/>
              </w:rPr>
            </w:pPr>
            <w:r>
              <w:rPr>
                <w:rFonts w:eastAsia="Arial"/>
                <w:sz w:val="23"/>
                <w:szCs w:val="23"/>
                <w:lang w:val="cy-GB"/>
              </w:rPr>
              <w:t xml:space="preserve">Cydweithio o fewn a thu allan i’r ysgol i gyflawni nodau ac amcanion yr ysgol. </w:t>
            </w:r>
          </w:p>
          <w:p w14:paraId="7EF476EA" w14:textId="77777777" w:rsidR="00D850B2" w:rsidRPr="00D850B2" w:rsidRDefault="00D8608D" w:rsidP="007E448B">
            <w:pPr>
              <w:pStyle w:val="Default"/>
              <w:numPr>
                <w:ilvl w:val="0"/>
                <w:numId w:val="42"/>
              </w:numPr>
              <w:jc w:val="both"/>
              <w:rPr>
                <w:sz w:val="23"/>
                <w:szCs w:val="23"/>
              </w:rPr>
            </w:pPr>
            <w:r>
              <w:rPr>
                <w:rFonts w:eastAsia="Arial"/>
                <w:sz w:val="23"/>
                <w:szCs w:val="23"/>
                <w:lang w:val="cy-GB"/>
              </w:rPr>
              <w:t xml:space="preserve">Yn gweithio’n gydweithredol ac ar y cyd gydag athrawon a chydweithwyr, gan gynnwys rhai o asiantaethau allanol, i wella dysgu a lles y rhai hynny maent yn eu dysgu. </w:t>
            </w:r>
          </w:p>
          <w:p w14:paraId="0382F3A3" w14:textId="77777777" w:rsidR="00D850B2" w:rsidRDefault="00D850B2" w:rsidP="007E448B">
            <w:pPr>
              <w:rPr>
                <w:rFonts w:ascii="Arial" w:hAnsi="Arial" w:cs="Arial"/>
                <w:b/>
                <w:sz w:val="22"/>
                <w:szCs w:val="22"/>
              </w:rPr>
            </w:pPr>
          </w:p>
        </w:tc>
      </w:tr>
    </w:tbl>
    <w:p w14:paraId="33C76390" w14:textId="77777777" w:rsidR="007E448B" w:rsidRDefault="007E448B" w:rsidP="00A31305">
      <w:pPr>
        <w:rPr>
          <w:rFonts w:ascii="Arial" w:hAnsi="Arial" w:cs="Arial"/>
          <w:sz w:val="22"/>
          <w:szCs w:val="22"/>
          <w:lang w:val="cy-GB"/>
        </w:rPr>
      </w:pPr>
    </w:p>
    <w:p w14:paraId="03436767" w14:textId="77777777" w:rsidR="00E015E9" w:rsidRDefault="00D8608D" w:rsidP="00A31305">
      <w:pPr>
        <w:rPr>
          <w:rFonts w:ascii="Arial" w:hAnsi="Arial" w:cs="Arial"/>
          <w:b/>
          <w:color w:val="538135" w:themeColor="accent6" w:themeShade="BF"/>
          <w:sz w:val="22"/>
          <w:szCs w:val="22"/>
          <w:lang w:val="cy-GB"/>
        </w:rPr>
      </w:pPr>
      <w:r>
        <w:rPr>
          <w:rFonts w:ascii="Arial" w:eastAsia="Arial" w:hAnsi="Arial" w:cs="Arial"/>
          <w:b/>
          <w:bCs/>
          <w:color w:val="538135"/>
          <w:sz w:val="22"/>
          <w:szCs w:val="22"/>
          <w:lang w:val="cy-GB"/>
        </w:rPr>
        <w:t>DYSGU PROFFESIYNOL:-</w:t>
      </w:r>
    </w:p>
    <w:p w14:paraId="4BE296F6" w14:textId="77777777" w:rsidR="00E015E9" w:rsidRDefault="00E015E9" w:rsidP="00E015E9">
      <w:pPr>
        <w:rPr>
          <w:rFonts w:ascii="Arial" w:hAnsi="Arial" w:cs="Arial"/>
          <w:sz w:val="22"/>
          <w:szCs w:val="22"/>
          <w:lang w:val="cy-GB"/>
        </w:rPr>
      </w:pPr>
    </w:p>
    <w:tbl>
      <w:tblPr>
        <w:tblStyle w:val="TableGrid"/>
        <w:tblW w:w="10774" w:type="dxa"/>
        <w:tblInd w:w="-147" w:type="dxa"/>
        <w:tblLook w:val="04A0" w:firstRow="1" w:lastRow="0" w:firstColumn="1" w:lastColumn="0" w:noHBand="0" w:noVBand="1"/>
      </w:tblPr>
      <w:tblGrid>
        <w:gridCol w:w="10774"/>
      </w:tblGrid>
      <w:tr w:rsidR="00B86A9E" w14:paraId="69DA7429" w14:textId="77777777" w:rsidTr="00E015E9">
        <w:trPr>
          <w:trHeight w:val="278"/>
        </w:trPr>
        <w:tc>
          <w:tcPr>
            <w:tcW w:w="10774" w:type="dxa"/>
            <w:shd w:val="clear" w:color="auto" w:fill="E2EFD9" w:themeFill="accent6" w:themeFillTint="33"/>
          </w:tcPr>
          <w:p w14:paraId="4EC62C37" w14:textId="77777777" w:rsidR="00E015E9" w:rsidRDefault="00D8608D" w:rsidP="00E015E9">
            <w:pPr>
              <w:rPr>
                <w:rFonts w:ascii="Arial" w:hAnsi="Arial" w:cs="Arial"/>
                <w:b/>
                <w:sz w:val="22"/>
                <w:szCs w:val="22"/>
              </w:rPr>
            </w:pPr>
            <w:r>
              <w:rPr>
                <w:rFonts w:ascii="Arial" w:eastAsia="Arial" w:hAnsi="Arial" w:cs="Arial"/>
                <w:b/>
                <w:bCs/>
                <w:sz w:val="22"/>
                <w:szCs w:val="22"/>
                <w:lang w:val="cy-GB"/>
              </w:rPr>
              <w:t>Bydd y pennaeth yn ysgogi dymuniad ar gyfer dysgu proffesiynol sy’n cael ei werthfawrogi, yn cael effaith ar addysgeg ac yn cefnogi twf proffesiynol ar draws cymuned sy'n dysgu o fewn a thu hwnt i’r ysgol drwy…</w:t>
            </w:r>
          </w:p>
          <w:p w14:paraId="239B2A73" w14:textId="77777777" w:rsidR="00E015E9" w:rsidRPr="00E015E9" w:rsidRDefault="00D8608D" w:rsidP="00E015E9">
            <w:pPr>
              <w:pStyle w:val="ListParagraph"/>
              <w:numPr>
                <w:ilvl w:val="0"/>
                <w:numId w:val="21"/>
              </w:numPr>
              <w:spacing w:line="360" w:lineRule="auto"/>
              <w:rPr>
                <w:rFonts w:ascii="Arial" w:eastAsia="MS Mincho" w:hAnsi="Arial" w:cs="Arial"/>
                <w:sz w:val="22"/>
                <w:szCs w:val="22"/>
              </w:rPr>
            </w:pPr>
            <w:r>
              <w:rPr>
                <w:rFonts w:ascii="Arial" w:eastAsia="Arial" w:hAnsi="Arial" w:cs="Arial"/>
                <w:sz w:val="22"/>
                <w:szCs w:val="22"/>
                <w:lang w:val="cy-GB"/>
              </w:rPr>
              <w:t xml:space="preserve">Hyrwyddo ac annog dysgu ehangach a rhagolygon ymchwil </w:t>
            </w:r>
          </w:p>
          <w:p w14:paraId="12B849E8" w14:textId="77777777" w:rsidR="00E015E9" w:rsidRPr="00E015E9" w:rsidRDefault="00D8608D" w:rsidP="00E015E9">
            <w:pPr>
              <w:pStyle w:val="ListParagraph"/>
              <w:numPr>
                <w:ilvl w:val="0"/>
                <w:numId w:val="21"/>
              </w:numPr>
              <w:spacing w:line="360" w:lineRule="auto"/>
              <w:rPr>
                <w:rFonts w:ascii="Arial" w:eastAsia="MS Mincho" w:hAnsi="Arial" w:cs="Arial"/>
                <w:sz w:val="22"/>
                <w:szCs w:val="22"/>
              </w:rPr>
            </w:pPr>
            <w:r>
              <w:rPr>
                <w:rFonts w:ascii="Arial" w:eastAsia="Arial" w:hAnsi="Arial" w:cs="Arial"/>
                <w:sz w:val="22"/>
                <w:szCs w:val="22"/>
                <w:lang w:val="cy-GB"/>
              </w:rPr>
              <w:t xml:space="preserve">Rhwydweithiau a chymunedau proffesiynol </w:t>
            </w:r>
          </w:p>
          <w:p w14:paraId="42F811BD" w14:textId="77777777" w:rsidR="00E015E9" w:rsidRPr="00E015E9" w:rsidRDefault="00D8608D" w:rsidP="00E015E9">
            <w:pPr>
              <w:pStyle w:val="ListParagraph"/>
              <w:numPr>
                <w:ilvl w:val="0"/>
                <w:numId w:val="21"/>
              </w:numPr>
              <w:spacing w:line="360" w:lineRule="auto"/>
              <w:rPr>
                <w:rFonts w:ascii="Arial" w:eastAsia="MS Mincho" w:hAnsi="Arial" w:cs="Arial"/>
                <w:sz w:val="22"/>
                <w:szCs w:val="22"/>
              </w:rPr>
            </w:pPr>
            <w:r>
              <w:rPr>
                <w:rFonts w:ascii="Arial" w:eastAsia="Arial" w:hAnsi="Arial" w:cs="Arial"/>
                <w:sz w:val="22"/>
                <w:szCs w:val="22"/>
                <w:lang w:val="cy-GB"/>
              </w:rPr>
              <w:t>Cefnogi twf ac arweinyddiaeth system gyfan</w:t>
            </w:r>
          </w:p>
          <w:p w14:paraId="41CD4BF0" w14:textId="77777777" w:rsidR="00E015E9" w:rsidRPr="00E015E9" w:rsidRDefault="00D8608D" w:rsidP="00E015E9">
            <w:pPr>
              <w:pStyle w:val="ListParagraph"/>
              <w:numPr>
                <w:ilvl w:val="0"/>
                <w:numId w:val="21"/>
              </w:numPr>
              <w:spacing w:line="360" w:lineRule="auto"/>
              <w:rPr>
                <w:rFonts w:ascii="Arial" w:eastAsia="MS Mincho" w:hAnsi="Arial" w:cs="Arial"/>
                <w:sz w:val="22"/>
                <w:szCs w:val="22"/>
              </w:rPr>
            </w:pPr>
            <w:r>
              <w:rPr>
                <w:rFonts w:ascii="Arial" w:eastAsia="Arial" w:hAnsi="Arial" w:cs="Arial"/>
                <w:sz w:val="22"/>
                <w:szCs w:val="22"/>
                <w:lang w:val="cy-GB"/>
              </w:rPr>
              <w:t>Cefnogi twf mewn pobl eraill</w:t>
            </w:r>
          </w:p>
          <w:p w14:paraId="7BE70C94" w14:textId="77777777" w:rsidR="00E015E9" w:rsidRPr="00E015E9" w:rsidRDefault="00D8608D" w:rsidP="00E015E9">
            <w:pPr>
              <w:pStyle w:val="ListParagraph"/>
              <w:numPr>
                <w:ilvl w:val="0"/>
                <w:numId w:val="21"/>
              </w:numPr>
              <w:spacing w:line="360" w:lineRule="auto"/>
              <w:rPr>
                <w:rFonts w:ascii="Arial" w:eastAsia="MS Mincho" w:hAnsi="Arial" w:cs="Arial"/>
                <w:sz w:val="22"/>
                <w:szCs w:val="22"/>
              </w:rPr>
            </w:pPr>
            <w:r>
              <w:rPr>
                <w:rFonts w:ascii="Arial" w:eastAsia="Arial" w:hAnsi="Arial" w:cs="Arial"/>
                <w:sz w:val="22"/>
                <w:szCs w:val="22"/>
                <w:lang w:val="cy-GB"/>
              </w:rPr>
              <w:t>Dysgu proffesiynol parhaus i holl staff</w:t>
            </w:r>
          </w:p>
        </w:tc>
      </w:tr>
    </w:tbl>
    <w:p w14:paraId="7CA74665" w14:textId="77777777" w:rsidR="00D850B2" w:rsidRDefault="00D850B2" w:rsidP="00E015E9">
      <w:pPr>
        <w:rPr>
          <w:rFonts w:ascii="Arial" w:hAnsi="Arial" w:cs="Arial"/>
          <w:b/>
          <w:color w:val="7030A0"/>
          <w:sz w:val="22"/>
          <w:szCs w:val="22"/>
        </w:rPr>
      </w:pPr>
    </w:p>
    <w:p w14:paraId="38449A69" w14:textId="77777777" w:rsidR="00E015E9" w:rsidRDefault="00D8608D" w:rsidP="00E015E9">
      <w:pPr>
        <w:rPr>
          <w:rFonts w:ascii="Arial" w:hAnsi="Arial" w:cs="Arial"/>
          <w:b/>
          <w:color w:val="7030A0"/>
          <w:sz w:val="22"/>
          <w:szCs w:val="22"/>
        </w:rPr>
      </w:pPr>
      <w:r>
        <w:rPr>
          <w:rFonts w:ascii="Arial" w:eastAsia="Arial" w:hAnsi="Arial" w:cs="Arial"/>
          <w:b/>
          <w:bCs/>
          <w:color w:val="7030A0"/>
          <w:sz w:val="22"/>
          <w:szCs w:val="22"/>
          <w:lang w:val="cy-GB"/>
        </w:rPr>
        <w:t>ARLOESI:-</w:t>
      </w:r>
    </w:p>
    <w:p w14:paraId="3AE48297" w14:textId="77777777" w:rsidR="00E015E9" w:rsidRPr="00E015E9" w:rsidRDefault="00E015E9" w:rsidP="00E015E9">
      <w:pPr>
        <w:rPr>
          <w:rFonts w:ascii="Arial" w:hAnsi="Arial" w:cs="Arial"/>
          <w:b/>
          <w:color w:val="7030A0"/>
          <w:sz w:val="22"/>
          <w:szCs w:val="22"/>
        </w:rPr>
      </w:pPr>
    </w:p>
    <w:tbl>
      <w:tblPr>
        <w:tblStyle w:val="TableGrid"/>
        <w:tblW w:w="10774" w:type="dxa"/>
        <w:tblInd w:w="-147" w:type="dxa"/>
        <w:tblLook w:val="04A0" w:firstRow="1" w:lastRow="0" w:firstColumn="1" w:lastColumn="0" w:noHBand="0" w:noVBand="1"/>
      </w:tblPr>
      <w:tblGrid>
        <w:gridCol w:w="10774"/>
      </w:tblGrid>
      <w:tr w:rsidR="00B86A9E" w14:paraId="03628B73" w14:textId="77777777" w:rsidTr="00E015E9">
        <w:trPr>
          <w:trHeight w:val="278"/>
        </w:trPr>
        <w:tc>
          <w:tcPr>
            <w:tcW w:w="10774" w:type="dxa"/>
            <w:shd w:val="clear" w:color="auto" w:fill="E5DAEE"/>
          </w:tcPr>
          <w:p w14:paraId="6B72A987" w14:textId="77777777" w:rsidR="00D95481" w:rsidRDefault="00D8608D" w:rsidP="00D95481">
            <w:r>
              <w:rPr>
                <w:rFonts w:ascii="Arial" w:eastAsia="Arial" w:hAnsi="Arial" w:cs="Arial"/>
                <w:b/>
                <w:bCs/>
                <w:sz w:val="22"/>
                <w:szCs w:val="22"/>
                <w:lang w:val="cy-GB"/>
              </w:rPr>
              <w:t>Bydd y pennaeth yn sicrhau hinsawdd gadarnhaol ar gyfer arloesi sy’n gydlynol ac yn gallu cael ei reoli lle mae deilliannau yn cael eu gwerthuso, dosbarthu a’u cymhwyso drwy….</w:t>
            </w:r>
          </w:p>
          <w:p w14:paraId="28DE959B" w14:textId="77777777" w:rsidR="00D95481" w:rsidRPr="00D95481" w:rsidRDefault="00D95481" w:rsidP="00D95481"/>
          <w:p w14:paraId="7E1E34FF" w14:textId="77777777" w:rsidR="00E015E9" w:rsidRPr="00D95481" w:rsidRDefault="00D8608D" w:rsidP="00D95481">
            <w:pPr>
              <w:pStyle w:val="ListParagraph"/>
              <w:numPr>
                <w:ilvl w:val="0"/>
                <w:numId w:val="22"/>
              </w:numPr>
              <w:spacing w:line="360" w:lineRule="auto"/>
              <w:rPr>
                <w:rFonts w:ascii="Arial" w:hAnsi="Arial" w:cs="Arial"/>
                <w:sz w:val="22"/>
                <w:szCs w:val="22"/>
              </w:rPr>
            </w:pPr>
            <w:r>
              <w:rPr>
                <w:rFonts w:ascii="Arial" w:eastAsia="Arial" w:hAnsi="Arial" w:cs="Arial"/>
                <w:sz w:val="22"/>
                <w:szCs w:val="22"/>
                <w:lang w:val="cy-GB"/>
              </w:rPr>
              <w:t xml:space="preserve">Weithio tuag at weithrediad y Cwricwlwm i Gymru ym mis Medi 2022 </w:t>
            </w:r>
          </w:p>
          <w:p w14:paraId="67E404BC" w14:textId="77777777" w:rsidR="00E015E9" w:rsidRPr="00D95481" w:rsidRDefault="00D8608D" w:rsidP="00D95481">
            <w:pPr>
              <w:pStyle w:val="ListParagraph"/>
              <w:numPr>
                <w:ilvl w:val="0"/>
                <w:numId w:val="22"/>
              </w:numPr>
              <w:spacing w:line="360" w:lineRule="auto"/>
              <w:rPr>
                <w:rFonts w:ascii="Arial" w:hAnsi="Arial" w:cs="Arial"/>
                <w:sz w:val="22"/>
                <w:szCs w:val="22"/>
              </w:rPr>
            </w:pPr>
            <w:r>
              <w:rPr>
                <w:rFonts w:ascii="Arial" w:eastAsia="Arial" w:hAnsi="Arial" w:cs="Arial"/>
                <w:sz w:val="22"/>
                <w:szCs w:val="22"/>
                <w:lang w:val="cy-GB"/>
              </w:rPr>
              <w:t xml:space="preserve">Ceisio a datblygu technegau newydd </w:t>
            </w:r>
          </w:p>
          <w:p w14:paraId="319681EE" w14:textId="77777777" w:rsidR="00E015E9" w:rsidRPr="00D95481" w:rsidRDefault="00D8608D" w:rsidP="00D95481">
            <w:pPr>
              <w:pStyle w:val="ListParagraph"/>
              <w:numPr>
                <w:ilvl w:val="0"/>
                <w:numId w:val="22"/>
              </w:numPr>
              <w:spacing w:line="360" w:lineRule="auto"/>
              <w:rPr>
                <w:rFonts w:ascii="Arial" w:hAnsi="Arial" w:cs="Arial"/>
                <w:sz w:val="22"/>
                <w:szCs w:val="22"/>
              </w:rPr>
            </w:pPr>
            <w:r>
              <w:rPr>
                <w:rFonts w:ascii="Arial" w:eastAsia="Arial" w:hAnsi="Arial" w:cs="Arial"/>
                <w:sz w:val="22"/>
                <w:szCs w:val="22"/>
                <w:lang w:val="cy-GB"/>
              </w:rPr>
              <w:t>Ceisio ac ymestyn arfer orau</w:t>
            </w:r>
          </w:p>
          <w:p w14:paraId="760354EF" w14:textId="77777777" w:rsidR="00E015E9" w:rsidRPr="00D95481" w:rsidRDefault="00D8608D" w:rsidP="00D95481">
            <w:pPr>
              <w:pStyle w:val="ListParagraph"/>
              <w:numPr>
                <w:ilvl w:val="0"/>
                <w:numId w:val="22"/>
              </w:numPr>
              <w:spacing w:line="360" w:lineRule="auto"/>
              <w:rPr>
                <w:rFonts w:ascii="Arial" w:hAnsi="Arial" w:cs="Arial"/>
                <w:sz w:val="22"/>
                <w:szCs w:val="22"/>
              </w:rPr>
            </w:pPr>
            <w:r>
              <w:rPr>
                <w:rFonts w:ascii="Arial" w:eastAsia="Arial" w:hAnsi="Arial" w:cs="Arial"/>
                <w:sz w:val="22"/>
                <w:szCs w:val="22"/>
                <w:lang w:val="cy-GB"/>
              </w:rPr>
              <w:t>Gwerthuso effaith newidiadau mewn ymarfer</w:t>
            </w:r>
          </w:p>
          <w:p w14:paraId="78DE4DFB" w14:textId="77777777" w:rsidR="00E015E9" w:rsidRPr="00E015E9" w:rsidRDefault="00E015E9" w:rsidP="00D95481">
            <w:pPr>
              <w:pStyle w:val="ListParagraph"/>
              <w:spacing w:line="360" w:lineRule="auto"/>
              <w:ind w:left="360"/>
              <w:rPr>
                <w:rFonts w:ascii="Arial" w:eastAsia="MS Mincho" w:hAnsi="Arial" w:cs="Arial"/>
                <w:sz w:val="22"/>
                <w:szCs w:val="22"/>
              </w:rPr>
            </w:pPr>
          </w:p>
        </w:tc>
      </w:tr>
    </w:tbl>
    <w:p w14:paraId="768C7897" w14:textId="77777777" w:rsidR="00E015E9" w:rsidRDefault="00E015E9" w:rsidP="00E015E9">
      <w:pPr>
        <w:rPr>
          <w:rFonts w:ascii="Arial" w:hAnsi="Arial" w:cs="Arial"/>
          <w:sz w:val="22"/>
          <w:szCs w:val="22"/>
          <w:lang w:val="cy-GB"/>
        </w:rPr>
      </w:pPr>
    </w:p>
    <w:p w14:paraId="3A5FCBAE" w14:textId="77777777" w:rsidR="00071B76" w:rsidRDefault="00071B76" w:rsidP="00E015E9">
      <w:pPr>
        <w:rPr>
          <w:rFonts w:ascii="Arial" w:eastAsia="Arial" w:hAnsi="Arial" w:cs="Arial"/>
          <w:b/>
          <w:bCs/>
          <w:color w:val="FF0000"/>
          <w:sz w:val="22"/>
          <w:szCs w:val="22"/>
          <w:lang w:val="cy-GB"/>
        </w:rPr>
      </w:pPr>
    </w:p>
    <w:p w14:paraId="658C3892" w14:textId="77777777" w:rsidR="00071B76" w:rsidRDefault="00071B76" w:rsidP="00E015E9">
      <w:pPr>
        <w:rPr>
          <w:rFonts w:ascii="Arial" w:eastAsia="Arial" w:hAnsi="Arial" w:cs="Arial"/>
          <w:b/>
          <w:bCs/>
          <w:color w:val="FF0000"/>
          <w:sz w:val="22"/>
          <w:szCs w:val="22"/>
          <w:lang w:val="cy-GB"/>
        </w:rPr>
      </w:pPr>
    </w:p>
    <w:p w14:paraId="6AF1592A" w14:textId="77777777" w:rsidR="00071B76" w:rsidRDefault="00071B76" w:rsidP="00E015E9">
      <w:pPr>
        <w:rPr>
          <w:rFonts w:ascii="Arial" w:eastAsia="Arial" w:hAnsi="Arial" w:cs="Arial"/>
          <w:b/>
          <w:bCs/>
          <w:color w:val="FF0000"/>
          <w:sz w:val="22"/>
          <w:szCs w:val="22"/>
          <w:lang w:val="cy-GB"/>
        </w:rPr>
      </w:pPr>
    </w:p>
    <w:p w14:paraId="4574FAF7" w14:textId="77777777" w:rsidR="00071B76" w:rsidRDefault="00071B76" w:rsidP="00E015E9">
      <w:pPr>
        <w:rPr>
          <w:rFonts w:ascii="Arial" w:eastAsia="Arial" w:hAnsi="Arial" w:cs="Arial"/>
          <w:b/>
          <w:bCs/>
          <w:color w:val="FF0000"/>
          <w:sz w:val="22"/>
          <w:szCs w:val="22"/>
          <w:lang w:val="cy-GB"/>
        </w:rPr>
      </w:pPr>
    </w:p>
    <w:p w14:paraId="0265DC50" w14:textId="77777777" w:rsidR="00071B76" w:rsidRDefault="00071B76" w:rsidP="00E015E9">
      <w:pPr>
        <w:rPr>
          <w:rFonts w:ascii="Arial" w:eastAsia="Arial" w:hAnsi="Arial" w:cs="Arial"/>
          <w:b/>
          <w:bCs/>
          <w:color w:val="FF0000"/>
          <w:sz w:val="22"/>
          <w:szCs w:val="22"/>
          <w:lang w:val="cy-GB"/>
        </w:rPr>
      </w:pPr>
    </w:p>
    <w:p w14:paraId="370CEC87" w14:textId="77777777" w:rsidR="00071B76" w:rsidRDefault="00071B76" w:rsidP="00E015E9">
      <w:pPr>
        <w:rPr>
          <w:rFonts w:ascii="Arial" w:eastAsia="Arial" w:hAnsi="Arial" w:cs="Arial"/>
          <w:b/>
          <w:bCs/>
          <w:color w:val="FF0000"/>
          <w:sz w:val="22"/>
          <w:szCs w:val="22"/>
          <w:lang w:val="cy-GB"/>
        </w:rPr>
      </w:pPr>
    </w:p>
    <w:p w14:paraId="30C2F03D" w14:textId="77777777" w:rsidR="00071B76" w:rsidRDefault="00071B76" w:rsidP="00E015E9">
      <w:pPr>
        <w:rPr>
          <w:rFonts w:ascii="Arial" w:eastAsia="Arial" w:hAnsi="Arial" w:cs="Arial"/>
          <w:b/>
          <w:bCs/>
          <w:color w:val="FF0000"/>
          <w:sz w:val="22"/>
          <w:szCs w:val="22"/>
          <w:lang w:val="cy-GB"/>
        </w:rPr>
      </w:pPr>
    </w:p>
    <w:p w14:paraId="05FB3371" w14:textId="33787F93" w:rsidR="00D95481" w:rsidRPr="00270772" w:rsidRDefault="00D8608D" w:rsidP="00E015E9">
      <w:pPr>
        <w:rPr>
          <w:rFonts w:ascii="Arial" w:hAnsi="Arial" w:cs="Arial"/>
          <w:b/>
          <w:color w:val="FF0000"/>
          <w:sz w:val="22"/>
          <w:szCs w:val="22"/>
          <w:lang w:val="cy-GB"/>
        </w:rPr>
      </w:pPr>
      <w:bookmarkStart w:id="0" w:name="_GoBack"/>
      <w:bookmarkEnd w:id="0"/>
      <w:r>
        <w:rPr>
          <w:rFonts w:ascii="Arial" w:eastAsia="Arial" w:hAnsi="Arial" w:cs="Arial"/>
          <w:b/>
          <w:bCs/>
          <w:color w:val="FF0000"/>
          <w:sz w:val="22"/>
          <w:szCs w:val="22"/>
          <w:lang w:val="cy-GB"/>
        </w:rPr>
        <w:lastRenderedPageBreak/>
        <w:t>ARWEINYDDIAETH:-</w:t>
      </w:r>
    </w:p>
    <w:p w14:paraId="10F12FD3" w14:textId="77777777" w:rsidR="00270772" w:rsidRDefault="00270772" w:rsidP="00E015E9">
      <w:pPr>
        <w:rPr>
          <w:rFonts w:ascii="Arial" w:hAnsi="Arial" w:cs="Arial"/>
          <w:sz w:val="22"/>
          <w:szCs w:val="22"/>
          <w:lang w:val="cy-GB"/>
        </w:rPr>
      </w:pPr>
    </w:p>
    <w:tbl>
      <w:tblPr>
        <w:tblStyle w:val="TableGrid"/>
        <w:tblW w:w="10774" w:type="dxa"/>
        <w:tblInd w:w="-147" w:type="dxa"/>
        <w:tblLook w:val="04A0" w:firstRow="1" w:lastRow="0" w:firstColumn="1" w:lastColumn="0" w:noHBand="0" w:noVBand="1"/>
      </w:tblPr>
      <w:tblGrid>
        <w:gridCol w:w="10774"/>
      </w:tblGrid>
      <w:tr w:rsidR="00B86A9E" w14:paraId="582A3158" w14:textId="77777777" w:rsidTr="00270772">
        <w:trPr>
          <w:trHeight w:val="278"/>
        </w:trPr>
        <w:tc>
          <w:tcPr>
            <w:tcW w:w="10774" w:type="dxa"/>
            <w:shd w:val="clear" w:color="auto" w:fill="FFC9D2"/>
          </w:tcPr>
          <w:p w14:paraId="0FC466DB" w14:textId="77777777" w:rsidR="00270772" w:rsidRPr="00270772" w:rsidRDefault="00D8608D" w:rsidP="00270772">
            <w:pPr>
              <w:shd w:val="clear" w:color="auto" w:fill="FFC9D2"/>
              <w:spacing w:line="276" w:lineRule="auto"/>
              <w:rPr>
                <w:rFonts w:ascii="Arial" w:hAnsi="Arial" w:cs="Arial"/>
                <w:b/>
                <w:sz w:val="22"/>
                <w:szCs w:val="22"/>
              </w:rPr>
            </w:pPr>
            <w:r>
              <w:rPr>
                <w:rFonts w:ascii="Arial" w:eastAsia="Arial" w:hAnsi="Arial" w:cs="Arial"/>
                <w:b/>
                <w:bCs/>
                <w:sz w:val="22"/>
                <w:szCs w:val="22"/>
                <w:lang w:val="cy-GB"/>
              </w:rPr>
              <w:t>Bydd y pennaeth yn gweithio’n ddeallus i ddod â chydlyniaeth, eglurder a rhannu ymrwymiad i wireddu’r weledigaeth addysgeg, dysgwr, cydweithwyr a’r gymuned ehangach.  Byddant yn:</w:t>
            </w:r>
          </w:p>
          <w:p w14:paraId="7CAA91AF" w14:textId="77777777" w:rsidR="00270772" w:rsidRDefault="00270772" w:rsidP="00270772">
            <w:pPr>
              <w:shd w:val="clear" w:color="auto" w:fill="FFC9D2"/>
              <w:rPr>
                <w:sz w:val="22"/>
                <w:szCs w:val="22"/>
              </w:rPr>
            </w:pPr>
          </w:p>
          <w:p w14:paraId="36A3D445" w14:textId="77777777" w:rsidR="00270772" w:rsidRPr="00270772" w:rsidRDefault="00D8608D" w:rsidP="00270772">
            <w:pPr>
              <w:pStyle w:val="ListParagraph"/>
              <w:numPr>
                <w:ilvl w:val="0"/>
                <w:numId w:val="23"/>
              </w:numPr>
              <w:shd w:val="clear" w:color="auto" w:fill="FFC9D2"/>
              <w:spacing w:line="360" w:lineRule="auto"/>
              <w:rPr>
                <w:rFonts w:ascii="Arial" w:hAnsi="Arial" w:cs="Arial"/>
                <w:sz w:val="22"/>
                <w:szCs w:val="22"/>
              </w:rPr>
            </w:pPr>
            <w:r>
              <w:rPr>
                <w:rFonts w:ascii="Arial" w:eastAsia="Arial" w:hAnsi="Arial" w:cs="Arial"/>
                <w:sz w:val="22"/>
                <w:szCs w:val="22"/>
                <w:lang w:val="cy-GB"/>
              </w:rPr>
              <w:t>Hybu addysgu ac arweinyddiaeth yng Nghymru</w:t>
            </w:r>
          </w:p>
          <w:p w14:paraId="461331E9" w14:textId="77777777" w:rsidR="00270772" w:rsidRPr="00270772" w:rsidRDefault="00D8608D" w:rsidP="00270772">
            <w:pPr>
              <w:pStyle w:val="ListParagraph"/>
              <w:numPr>
                <w:ilvl w:val="0"/>
                <w:numId w:val="23"/>
              </w:numPr>
              <w:shd w:val="clear" w:color="auto" w:fill="FFC9D2"/>
              <w:spacing w:line="360" w:lineRule="auto"/>
              <w:rPr>
                <w:rFonts w:ascii="Arial" w:hAnsi="Arial" w:cs="Arial"/>
                <w:sz w:val="22"/>
                <w:szCs w:val="22"/>
              </w:rPr>
            </w:pPr>
            <w:r>
              <w:rPr>
                <w:rFonts w:ascii="Arial" w:eastAsia="Arial" w:hAnsi="Arial" w:cs="Arial"/>
                <w:sz w:val="22"/>
                <w:szCs w:val="22"/>
                <w:lang w:val="cy-GB"/>
              </w:rPr>
              <w:t xml:space="preserve">Ymarfer cyfrifoldeb corfforaethol yr holl gydweithwyr </w:t>
            </w:r>
          </w:p>
          <w:p w14:paraId="696E7F20" w14:textId="77777777" w:rsidR="00270772" w:rsidRPr="00270772" w:rsidRDefault="00D8608D" w:rsidP="00270772">
            <w:pPr>
              <w:pStyle w:val="ListParagraph"/>
              <w:numPr>
                <w:ilvl w:val="0"/>
                <w:numId w:val="23"/>
              </w:numPr>
              <w:shd w:val="clear" w:color="auto" w:fill="FFC9D2"/>
              <w:spacing w:line="360" w:lineRule="auto"/>
              <w:rPr>
                <w:rFonts w:ascii="Arial" w:hAnsi="Arial" w:cs="Arial"/>
                <w:sz w:val="22"/>
                <w:szCs w:val="22"/>
              </w:rPr>
            </w:pPr>
            <w:r>
              <w:rPr>
                <w:rFonts w:ascii="Arial" w:eastAsia="Arial" w:hAnsi="Arial" w:cs="Arial"/>
                <w:sz w:val="22"/>
                <w:szCs w:val="22"/>
                <w:lang w:val="cy-GB"/>
              </w:rPr>
              <w:t xml:space="preserve">Grymuso eraill </w:t>
            </w:r>
          </w:p>
          <w:p w14:paraId="4F0FD367" w14:textId="77777777" w:rsidR="00270772" w:rsidRPr="00270772" w:rsidRDefault="00D8608D" w:rsidP="00270772">
            <w:pPr>
              <w:pStyle w:val="ListParagraph"/>
              <w:numPr>
                <w:ilvl w:val="0"/>
                <w:numId w:val="23"/>
              </w:numPr>
              <w:shd w:val="clear" w:color="auto" w:fill="FFC9D2"/>
              <w:spacing w:line="360" w:lineRule="auto"/>
              <w:rPr>
                <w:rFonts w:ascii="Arial" w:hAnsi="Arial" w:cs="Arial"/>
                <w:sz w:val="22"/>
                <w:szCs w:val="22"/>
              </w:rPr>
            </w:pPr>
            <w:r>
              <w:rPr>
                <w:rFonts w:ascii="Arial" w:eastAsia="Arial" w:hAnsi="Arial" w:cs="Arial"/>
                <w:sz w:val="22"/>
                <w:szCs w:val="22"/>
                <w:lang w:val="cy-GB"/>
              </w:rPr>
              <w:t xml:space="preserve">Gweithredu dirprwyaeth a grymuso priodol a pherthnasol </w:t>
            </w:r>
          </w:p>
          <w:p w14:paraId="2D2DFC06" w14:textId="77777777" w:rsidR="00270772" w:rsidRPr="00270772" w:rsidRDefault="00D8608D" w:rsidP="00270772">
            <w:pPr>
              <w:pStyle w:val="ListParagraph"/>
              <w:numPr>
                <w:ilvl w:val="0"/>
                <w:numId w:val="23"/>
              </w:numPr>
              <w:spacing w:line="360" w:lineRule="auto"/>
              <w:rPr>
                <w:rFonts w:ascii="Arial" w:eastAsia="MS Mincho" w:hAnsi="Arial" w:cs="Arial"/>
                <w:sz w:val="22"/>
                <w:szCs w:val="22"/>
              </w:rPr>
            </w:pPr>
            <w:r>
              <w:rPr>
                <w:rFonts w:ascii="Arial" w:eastAsia="Arial" w:hAnsi="Arial" w:cs="Arial"/>
                <w:sz w:val="22"/>
                <w:szCs w:val="22"/>
                <w:lang w:val="cy-GB"/>
              </w:rPr>
              <w:t>Cefnogaeth i leoliadau eraill</w:t>
            </w:r>
          </w:p>
        </w:tc>
      </w:tr>
      <w:tr w:rsidR="00B86A9E" w14:paraId="11D78538" w14:textId="77777777" w:rsidTr="004A7CF5">
        <w:trPr>
          <w:trHeight w:val="278"/>
        </w:trPr>
        <w:tc>
          <w:tcPr>
            <w:tcW w:w="10774" w:type="dxa"/>
            <w:shd w:val="clear" w:color="auto" w:fill="FFFFFF" w:themeFill="background1"/>
          </w:tcPr>
          <w:p w14:paraId="65B3DB87" w14:textId="77777777" w:rsidR="004A7CF5" w:rsidRPr="009838C2" w:rsidRDefault="00D8608D" w:rsidP="004A7CF5">
            <w:pPr>
              <w:pStyle w:val="CM8"/>
              <w:shd w:val="clear" w:color="auto" w:fill="FFFFFF" w:themeFill="background1"/>
              <w:spacing w:after="220" w:line="276" w:lineRule="atLeast"/>
              <w:rPr>
                <w:rFonts w:cs="Arial"/>
                <w:b/>
                <w:bCs/>
                <w:color w:val="000000"/>
              </w:rPr>
            </w:pPr>
            <w:r>
              <w:rPr>
                <w:rFonts w:eastAsia="Arial" w:cs="Arial"/>
                <w:b/>
                <w:bCs/>
                <w:color w:val="000000"/>
                <w:lang w:val="cy-GB"/>
              </w:rPr>
              <w:t>Llunio Cyfeiriad Strategol</w:t>
            </w:r>
          </w:p>
          <w:p w14:paraId="3FF9ACB9" w14:textId="77777777" w:rsidR="004A7CF5" w:rsidRDefault="00D8608D" w:rsidP="004A7CF5">
            <w:pPr>
              <w:pStyle w:val="Default"/>
              <w:numPr>
                <w:ilvl w:val="0"/>
                <w:numId w:val="37"/>
              </w:numPr>
              <w:shd w:val="clear" w:color="auto" w:fill="FFFFFF" w:themeFill="background1"/>
              <w:ind w:left="360"/>
              <w:jc w:val="both"/>
              <w:rPr>
                <w:sz w:val="23"/>
                <w:szCs w:val="23"/>
              </w:rPr>
            </w:pPr>
            <w:r>
              <w:rPr>
                <w:rFonts w:eastAsia="Arial"/>
                <w:sz w:val="23"/>
                <w:szCs w:val="23"/>
                <w:lang w:val="cy-GB"/>
              </w:rPr>
              <w:t xml:space="preserve">Sicrhau fod gweledigaeth yr ysgol yn cael ei mynegi’n glir, ei rhannu a’i deall ac yn cael ei gweithredu’n effeithiol gan bawb. </w:t>
            </w:r>
          </w:p>
          <w:p w14:paraId="68641783" w14:textId="77777777" w:rsidR="004A7CF5" w:rsidRDefault="00D8608D" w:rsidP="004A7CF5">
            <w:pPr>
              <w:pStyle w:val="Default"/>
              <w:numPr>
                <w:ilvl w:val="0"/>
                <w:numId w:val="37"/>
              </w:numPr>
              <w:shd w:val="clear" w:color="auto" w:fill="FFFFFF" w:themeFill="background1"/>
              <w:ind w:left="360"/>
              <w:jc w:val="both"/>
              <w:rPr>
                <w:sz w:val="23"/>
                <w:szCs w:val="23"/>
              </w:rPr>
            </w:pPr>
            <w:r>
              <w:rPr>
                <w:rFonts w:eastAsia="Arial"/>
                <w:sz w:val="23"/>
                <w:szCs w:val="23"/>
                <w:lang w:val="cy-GB"/>
              </w:rPr>
              <w:t xml:space="preserve">Yn gweithio yng nghymuned yr ysgol i drosi'r weledigaeth yn amcanion a chynlluniau gweithredol a gytunwyd arnynt sy’n cyflawni gwelliant parhaus o fewn yr ysgol. </w:t>
            </w:r>
          </w:p>
          <w:p w14:paraId="62E6E26A" w14:textId="77777777" w:rsidR="004A7CF5" w:rsidRDefault="00D8608D" w:rsidP="004A7CF5">
            <w:pPr>
              <w:pStyle w:val="Default"/>
              <w:numPr>
                <w:ilvl w:val="0"/>
                <w:numId w:val="37"/>
              </w:numPr>
              <w:shd w:val="clear" w:color="auto" w:fill="FFFFFF" w:themeFill="background1"/>
              <w:ind w:left="360"/>
              <w:jc w:val="both"/>
              <w:rPr>
                <w:sz w:val="23"/>
                <w:szCs w:val="23"/>
              </w:rPr>
            </w:pPr>
            <w:r>
              <w:rPr>
                <w:rFonts w:eastAsia="Arial"/>
                <w:sz w:val="23"/>
                <w:szCs w:val="23"/>
                <w:lang w:val="cy-GB"/>
              </w:rPr>
              <w:t>Yn ymgorffori’r weledigaeth a gwerthoedd drwy arfer dyddiol ac eiriolaeth barhaus.</w:t>
            </w:r>
          </w:p>
          <w:p w14:paraId="4E88F6F1" w14:textId="77777777" w:rsidR="004A7CF5" w:rsidRDefault="00D8608D" w:rsidP="004A7CF5">
            <w:pPr>
              <w:pStyle w:val="Default"/>
              <w:numPr>
                <w:ilvl w:val="0"/>
                <w:numId w:val="37"/>
              </w:numPr>
              <w:shd w:val="clear" w:color="auto" w:fill="FFFFFF" w:themeFill="background1"/>
              <w:ind w:left="360"/>
              <w:jc w:val="both"/>
              <w:rPr>
                <w:sz w:val="23"/>
                <w:szCs w:val="23"/>
              </w:rPr>
            </w:pPr>
            <w:r>
              <w:rPr>
                <w:rFonts w:eastAsia="Arial"/>
                <w:sz w:val="23"/>
                <w:szCs w:val="23"/>
                <w:lang w:val="cy-GB"/>
              </w:rPr>
              <w:t xml:space="preserve">Ysgogi a gweithio gydag eraill i greu hinsawdd ysgol effeithiol a diwylliant a rennir. </w:t>
            </w:r>
          </w:p>
          <w:p w14:paraId="77764DBE" w14:textId="77777777" w:rsidR="004A7CF5" w:rsidRDefault="00D8608D" w:rsidP="004A7CF5">
            <w:pPr>
              <w:pStyle w:val="Default"/>
              <w:numPr>
                <w:ilvl w:val="0"/>
                <w:numId w:val="37"/>
              </w:numPr>
              <w:shd w:val="clear" w:color="auto" w:fill="FFFFFF" w:themeFill="background1"/>
              <w:ind w:left="360"/>
              <w:jc w:val="both"/>
              <w:rPr>
                <w:sz w:val="23"/>
                <w:szCs w:val="23"/>
              </w:rPr>
            </w:pPr>
            <w:r>
              <w:rPr>
                <w:rFonts w:eastAsia="Arial"/>
                <w:sz w:val="23"/>
                <w:szCs w:val="23"/>
                <w:lang w:val="cy-GB"/>
              </w:rPr>
              <w:t xml:space="preserve"> Defnyddio creadigrwydd, arloesedd a thechnolegau newydd er mwyn rhagori. </w:t>
            </w:r>
          </w:p>
          <w:p w14:paraId="10917C32" w14:textId="77777777" w:rsidR="004A7CF5" w:rsidRDefault="00D8608D" w:rsidP="004A7CF5">
            <w:pPr>
              <w:pStyle w:val="Default"/>
              <w:numPr>
                <w:ilvl w:val="0"/>
                <w:numId w:val="37"/>
              </w:numPr>
              <w:shd w:val="clear" w:color="auto" w:fill="FFFFFF" w:themeFill="background1"/>
              <w:ind w:left="360"/>
              <w:jc w:val="both"/>
              <w:rPr>
                <w:sz w:val="23"/>
                <w:szCs w:val="23"/>
              </w:rPr>
            </w:pPr>
            <w:r>
              <w:rPr>
                <w:rFonts w:eastAsia="Arial"/>
                <w:sz w:val="23"/>
                <w:szCs w:val="23"/>
                <w:lang w:val="cy-GB"/>
              </w:rPr>
              <w:t xml:space="preserve">Yn sicrhau bod cynllunio strategol yn ystyried amrywiaeth, gwerthoedd, profiad a chyd-destun yr ysgol a’r gymuned yn gyffredinol. </w:t>
            </w:r>
          </w:p>
          <w:p w14:paraId="38563B8B" w14:textId="77777777" w:rsidR="004A7CF5" w:rsidRDefault="00D8608D" w:rsidP="004A7CF5">
            <w:pPr>
              <w:pStyle w:val="Default"/>
              <w:numPr>
                <w:ilvl w:val="0"/>
                <w:numId w:val="37"/>
              </w:numPr>
              <w:shd w:val="clear" w:color="auto" w:fill="FFFFFF" w:themeFill="background1"/>
              <w:ind w:left="360"/>
              <w:jc w:val="both"/>
              <w:rPr>
                <w:sz w:val="23"/>
                <w:szCs w:val="23"/>
              </w:rPr>
            </w:pPr>
            <w:r>
              <w:rPr>
                <w:rFonts w:eastAsia="Arial"/>
                <w:sz w:val="23"/>
                <w:szCs w:val="23"/>
                <w:lang w:val="cy-GB"/>
              </w:rPr>
              <w:t xml:space="preserve">Datblygu’r ysgol yn seiliedig ar ymrwymiad i welliant parhaus a datblygu cynaliadwy. </w:t>
            </w:r>
          </w:p>
          <w:p w14:paraId="5F3711DF" w14:textId="77777777" w:rsidR="00D850B2" w:rsidRDefault="00D850B2" w:rsidP="00D850B2">
            <w:pPr>
              <w:pStyle w:val="Default"/>
              <w:jc w:val="both"/>
              <w:rPr>
                <w:b/>
                <w:bCs/>
                <w:sz w:val="23"/>
                <w:szCs w:val="23"/>
              </w:rPr>
            </w:pPr>
          </w:p>
          <w:p w14:paraId="5EB571B3" w14:textId="77777777" w:rsidR="007F6CB2" w:rsidRPr="007F6CB2" w:rsidRDefault="007F6CB2" w:rsidP="00D850B2">
            <w:pPr>
              <w:pStyle w:val="Default"/>
              <w:jc w:val="both"/>
              <w:rPr>
                <w:b/>
                <w:bCs/>
                <w:sz w:val="23"/>
                <w:szCs w:val="23"/>
                <w:lang w:val="en-GB"/>
              </w:rPr>
            </w:pPr>
          </w:p>
          <w:p w14:paraId="71D7CA20" w14:textId="77777777" w:rsidR="00D850B2" w:rsidRPr="007F6CB2" w:rsidRDefault="00D8608D" w:rsidP="00D850B2">
            <w:pPr>
              <w:pStyle w:val="Default"/>
              <w:jc w:val="both"/>
              <w:rPr>
                <w:sz w:val="23"/>
                <w:szCs w:val="23"/>
                <w:lang w:val="en-GB"/>
              </w:rPr>
            </w:pPr>
            <w:r>
              <w:rPr>
                <w:rFonts w:eastAsia="Arial"/>
                <w:b/>
                <w:bCs/>
                <w:sz w:val="23"/>
                <w:szCs w:val="23"/>
                <w:lang w:val="cy-GB"/>
              </w:rPr>
              <w:t>Rheoli’r ysgol</w:t>
            </w:r>
          </w:p>
          <w:p w14:paraId="7E720F41" w14:textId="77777777" w:rsidR="00D850B2" w:rsidRPr="007F6CB2" w:rsidRDefault="00D8608D" w:rsidP="00D850B2">
            <w:pPr>
              <w:pStyle w:val="Default"/>
              <w:numPr>
                <w:ilvl w:val="0"/>
                <w:numId w:val="40"/>
              </w:numPr>
              <w:jc w:val="both"/>
              <w:rPr>
                <w:sz w:val="23"/>
                <w:szCs w:val="23"/>
                <w:lang w:val="en-GB"/>
              </w:rPr>
            </w:pPr>
            <w:r>
              <w:rPr>
                <w:rFonts w:eastAsia="Arial"/>
                <w:sz w:val="23"/>
                <w:szCs w:val="23"/>
                <w:lang w:val="cy-GB"/>
              </w:rPr>
              <w:t xml:space="preserve">Yn sefydlu trefniadau effeithiol ar gyfer cydlynu darpariaeth i ddysgwyr gydag anghenion dysgu ychwanegol. </w:t>
            </w:r>
          </w:p>
          <w:p w14:paraId="78C02486" w14:textId="77777777" w:rsidR="00D850B2" w:rsidRPr="007F6CB2" w:rsidRDefault="00D8608D" w:rsidP="00D850B2">
            <w:pPr>
              <w:pStyle w:val="Default"/>
              <w:numPr>
                <w:ilvl w:val="0"/>
                <w:numId w:val="40"/>
              </w:numPr>
              <w:jc w:val="both"/>
              <w:rPr>
                <w:sz w:val="23"/>
                <w:szCs w:val="23"/>
                <w:lang w:val="en-GB"/>
              </w:rPr>
            </w:pPr>
            <w:r>
              <w:rPr>
                <w:rFonts w:eastAsia="Arial"/>
                <w:sz w:val="23"/>
                <w:szCs w:val="23"/>
                <w:lang w:val="cy-GB"/>
              </w:rPr>
              <w:t xml:space="preserve">Sicrhau bod y dyletswyddau proffesiynol a'r amodau gwaith fel y nodir yn y gofynion statudol, gan gynnwys y rhai ar gyfer y pennaeth, yn cael eu cyflawni. </w:t>
            </w:r>
          </w:p>
          <w:p w14:paraId="7E4628E1" w14:textId="77777777" w:rsidR="00D850B2" w:rsidRPr="007F6CB2" w:rsidRDefault="00D8608D" w:rsidP="00D850B2">
            <w:pPr>
              <w:pStyle w:val="Default"/>
              <w:numPr>
                <w:ilvl w:val="0"/>
                <w:numId w:val="40"/>
              </w:numPr>
              <w:jc w:val="both"/>
              <w:rPr>
                <w:sz w:val="23"/>
                <w:szCs w:val="23"/>
                <w:lang w:val="en-GB"/>
              </w:rPr>
            </w:pPr>
            <w:r>
              <w:rPr>
                <w:rFonts w:eastAsia="Arial"/>
                <w:sz w:val="23"/>
                <w:szCs w:val="23"/>
                <w:lang w:val="cy-GB"/>
              </w:rPr>
              <w:t xml:space="preserve">Cynhyrchu a gweithredu cynlluniau gwella sy'n seiliedig ar dystiolaeth glir a pholisïau ar gyfer datblygu'r ysgol a'i chyfleusterau. </w:t>
            </w:r>
          </w:p>
          <w:p w14:paraId="649B37D9" w14:textId="77777777" w:rsidR="00D850B2" w:rsidRPr="007F6CB2" w:rsidRDefault="00D8608D" w:rsidP="00D850B2">
            <w:pPr>
              <w:pStyle w:val="Default"/>
              <w:numPr>
                <w:ilvl w:val="0"/>
                <w:numId w:val="40"/>
              </w:numPr>
              <w:jc w:val="both"/>
              <w:rPr>
                <w:sz w:val="23"/>
                <w:szCs w:val="23"/>
                <w:lang w:val="en-GB"/>
              </w:rPr>
            </w:pPr>
            <w:r>
              <w:rPr>
                <w:rFonts w:eastAsia="Arial"/>
                <w:sz w:val="23"/>
                <w:szCs w:val="23"/>
                <w:lang w:val="cy-GB"/>
              </w:rPr>
              <w:t xml:space="preserve">Yn sicrhau bod polisïau ac arferion yn ystyried amgylchiadau cenedlaethol a lleol, polisïau a chynlluniau gan gynnwys dwyieithrwydd a’r dimensiwn Cymreig. </w:t>
            </w:r>
          </w:p>
          <w:p w14:paraId="31BA6044" w14:textId="77777777" w:rsidR="00D850B2" w:rsidRPr="007F6CB2" w:rsidRDefault="00D8608D" w:rsidP="00D850B2">
            <w:pPr>
              <w:pStyle w:val="Default"/>
              <w:numPr>
                <w:ilvl w:val="0"/>
                <w:numId w:val="40"/>
              </w:numPr>
              <w:jc w:val="both"/>
              <w:rPr>
                <w:sz w:val="23"/>
                <w:szCs w:val="23"/>
                <w:lang w:val="en-GB"/>
              </w:rPr>
            </w:pPr>
            <w:r>
              <w:rPr>
                <w:rFonts w:eastAsia="Arial"/>
                <w:sz w:val="23"/>
                <w:szCs w:val="23"/>
                <w:lang w:val="cy-GB"/>
              </w:rPr>
              <w:t xml:space="preserve">Yn adeiladu, ailfodelu ac yn cynnal strwythurau trefniadol a systemau sy’n dosbarthu arweinyddiaeth ac yn galluogi’r ysgolion i redeg yn effeithlon ac yn effeithiol o ddydd i ddydd. </w:t>
            </w:r>
          </w:p>
          <w:p w14:paraId="560BE1C6" w14:textId="77777777" w:rsidR="00D850B2" w:rsidRPr="007F6CB2" w:rsidRDefault="00D8608D" w:rsidP="00D850B2">
            <w:pPr>
              <w:pStyle w:val="Default"/>
              <w:numPr>
                <w:ilvl w:val="0"/>
                <w:numId w:val="40"/>
              </w:numPr>
              <w:jc w:val="both"/>
              <w:rPr>
                <w:sz w:val="23"/>
                <w:szCs w:val="23"/>
                <w:lang w:val="en-GB"/>
              </w:rPr>
            </w:pPr>
            <w:r>
              <w:rPr>
                <w:rFonts w:eastAsia="Arial"/>
                <w:sz w:val="23"/>
                <w:szCs w:val="23"/>
                <w:lang w:val="cy-GB"/>
              </w:rPr>
              <w:t xml:space="preserve">Monitro, gwerthuso ac adolygu effeithiau polisïau, blaenoriaethau a thargedau ymarferol yr ysgol. </w:t>
            </w:r>
          </w:p>
          <w:p w14:paraId="20E1574D" w14:textId="77777777" w:rsidR="00D850B2" w:rsidRPr="007F6CB2" w:rsidRDefault="00D8608D" w:rsidP="00D850B2">
            <w:pPr>
              <w:pStyle w:val="Default"/>
              <w:numPr>
                <w:ilvl w:val="0"/>
                <w:numId w:val="40"/>
              </w:numPr>
              <w:jc w:val="both"/>
              <w:rPr>
                <w:sz w:val="23"/>
                <w:szCs w:val="23"/>
                <w:lang w:val="en-GB"/>
              </w:rPr>
            </w:pPr>
            <w:r>
              <w:rPr>
                <w:rFonts w:eastAsia="Arial"/>
                <w:sz w:val="23"/>
                <w:szCs w:val="23"/>
                <w:lang w:val="cy-GB"/>
              </w:rPr>
              <w:t xml:space="preserve">Yn gweithredu ar ganlyniadau hunanwerthusiad ac arolwg allanol yr ysgol gan Estyn i gymell gwelliant yr ysgol. </w:t>
            </w:r>
          </w:p>
          <w:p w14:paraId="7FDEEDCD" w14:textId="77777777" w:rsidR="00D850B2" w:rsidRPr="007F6CB2" w:rsidRDefault="00D8608D" w:rsidP="00D850B2">
            <w:pPr>
              <w:pStyle w:val="Default"/>
              <w:numPr>
                <w:ilvl w:val="0"/>
                <w:numId w:val="40"/>
              </w:numPr>
              <w:jc w:val="both"/>
              <w:rPr>
                <w:sz w:val="23"/>
                <w:szCs w:val="23"/>
                <w:lang w:val="en-GB"/>
              </w:rPr>
            </w:pPr>
            <w:r>
              <w:rPr>
                <w:rFonts w:eastAsia="Arial"/>
                <w:sz w:val="23"/>
                <w:szCs w:val="23"/>
                <w:lang w:val="cy-GB"/>
              </w:rPr>
              <w:t xml:space="preserve">Yn defnyddio gwybodaeth a data o’r tu mewn a’r tu allan i’r ysgol i lywio datblygiad rheolaethol a sefydliadol. </w:t>
            </w:r>
          </w:p>
          <w:p w14:paraId="2655C098" w14:textId="77777777" w:rsidR="00D850B2" w:rsidRPr="007F6CB2" w:rsidRDefault="00D8608D" w:rsidP="00D850B2">
            <w:pPr>
              <w:pStyle w:val="Default"/>
              <w:numPr>
                <w:ilvl w:val="0"/>
                <w:numId w:val="40"/>
              </w:numPr>
              <w:jc w:val="both"/>
              <w:rPr>
                <w:sz w:val="23"/>
                <w:szCs w:val="23"/>
                <w:lang w:val="en-GB"/>
              </w:rPr>
            </w:pPr>
            <w:r>
              <w:rPr>
                <w:rFonts w:eastAsia="Arial"/>
                <w:sz w:val="23"/>
                <w:szCs w:val="23"/>
                <w:lang w:val="cy-GB"/>
              </w:rPr>
              <w:t xml:space="preserve">Gwneud defnydd effeithiol o'r gefnogaeth a'r her a ddarperir gan yr ALl a chyrff perthnasol eraill. </w:t>
            </w:r>
          </w:p>
          <w:p w14:paraId="42CA4915" w14:textId="77777777" w:rsidR="00D850B2" w:rsidRPr="007F6CB2" w:rsidRDefault="00D8608D" w:rsidP="00D850B2">
            <w:pPr>
              <w:pStyle w:val="Default"/>
              <w:numPr>
                <w:ilvl w:val="0"/>
                <w:numId w:val="40"/>
              </w:numPr>
              <w:jc w:val="both"/>
              <w:rPr>
                <w:sz w:val="23"/>
                <w:szCs w:val="23"/>
                <w:lang w:val="en-GB"/>
              </w:rPr>
            </w:pPr>
            <w:r>
              <w:rPr>
                <w:rFonts w:eastAsia="Arial"/>
                <w:sz w:val="23"/>
                <w:szCs w:val="23"/>
                <w:lang w:val="cy-GB"/>
              </w:rPr>
              <w:t xml:space="preserve">Rheoli adnoddau ariannol a dynol yr ysgol yn effeithiol ac yn effeithlon i gyflawni blaenoriaethau a nodau addysg yr ysgol. </w:t>
            </w:r>
          </w:p>
          <w:p w14:paraId="65627781" w14:textId="77777777" w:rsidR="00D850B2" w:rsidRPr="007F6CB2" w:rsidRDefault="00D8608D" w:rsidP="00D850B2">
            <w:pPr>
              <w:pStyle w:val="Default"/>
              <w:numPr>
                <w:ilvl w:val="0"/>
                <w:numId w:val="40"/>
              </w:numPr>
              <w:jc w:val="both"/>
              <w:rPr>
                <w:sz w:val="23"/>
                <w:szCs w:val="23"/>
                <w:lang w:val="en-GB"/>
              </w:rPr>
            </w:pPr>
            <w:r>
              <w:rPr>
                <w:rFonts w:eastAsia="Arial"/>
                <w:sz w:val="23"/>
                <w:szCs w:val="23"/>
                <w:lang w:val="cy-GB"/>
              </w:rPr>
              <w:t xml:space="preserve">Recriwtio, cadw a defnyddio staff yn briodol a rheoli eu llwyth gwaith i gyflawni gweledigaeth a nodau'r ysgol. </w:t>
            </w:r>
          </w:p>
          <w:p w14:paraId="0D8F77A4" w14:textId="77777777" w:rsidR="00D850B2" w:rsidRPr="007F6CB2" w:rsidRDefault="00D8608D" w:rsidP="00D850B2">
            <w:pPr>
              <w:pStyle w:val="Default"/>
              <w:numPr>
                <w:ilvl w:val="0"/>
                <w:numId w:val="40"/>
              </w:numPr>
              <w:jc w:val="both"/>
              <w:rPr>
                <w:sz w:val="23"/>
                <w:szCs w:val="23"/>
                <w:lang w:val="en-GB"/>
              </w:rPr>
            </w:pPr>
            <w:r>
              <w:rPr>
                <w:rFonts w:eastAsia="Arial"/>
                <w:sz w:val="23"/>
                <w:szCs w:val="23"/>
                <w:lang w:val="cy-GB"/>
              </w:rPr>
              <w:t xml:space="preserve">Rheoli a threfnu amgylchedd yr ysgol yn effeithlon ac yn effeithiol er mwyn sicrhau ei fod yn cwrdd ag anghenion y cwricwlwm a rheoliadau iechyd a diogelwch. </w:t>
            </w:r>
          </w:p>
          <w:p w14:paraId="53ED9802" w14:textId="77777777" w:rsidR="00D850B2" w:rsidRPr="007F6CB2" w:rsidRDefault="00D8608D" w:rsidP="00D850B2">
            <w:pPr>
              <w:pStyle w:val="Default"/>
              <w:numPr>
                <w:ilvl w:val="0"/>
                <w:numId w:val="40"/>
              </w:numPr>
              <w:jc w:val="both"/>
              <w:rPr>
                <w:sz w:val="23"/>
                <w:szCs w:val="23"/>
                <w:lang w:val="en-GB"/>
              </w:rPr>
            </w:pPr>
            <w:r>
              <w:rPr>
                <w:rFonts w:eastAsia="Arial"/>
                <w:sz w:val="23"/>
                <w:szCs w:val="23"/>
                <w:lang w:val="cy-GB"/>
              </w:rPr>
              <w:t xml:space="preserve">Datblygu a gwella'r amgylchedd dysgu i ddiwallu anghenion dysgwyr yn well. </w:t>
            </w:r>
          </w:p>
          <w:p w14:paraId="5CED5EDD" w14:textId="77777777" w:rsidR="00D850B2" w:rsidRPr="007F6CB2" w:rsidRDefault="00D8608D" w:rsidP="00D850B2">
            <w:pPr>
              <w:pStyle w:val="Default"/>
              <w:numPr>
                <w:ilvl w:val="0"/>
                <w:numId w:val="40"/>
              </w:numPr>
              <w:jc w:val="both"/>
              <w:rPr>
                <w:sz w:val="23"/>
                <w:szCs w:val="23"/>
                <w:lang w:val="en-GB"/>
              </w:rPr>
            </w:pPr>
            <w:r>
              <w:rPr>
                <w:rFonts w:eastAsia="Arial"/>
                <w:sz w:val="23"/>
                <w:szCs w:val="23"/>
                <w:lang w:val="cy-GB"/>
              </w:rPr>
              <w:t xml:space="preserve">Monitro, gwerthuso ac adolygu amrywiaeth, ansawdd a defnydd o'r holl adnoddau sydd ar gael i wella ansawdd yr addysg ar gyfer yr holl ddysgwyr a sicrhau gwerth am arian.  </w:t>
            </w:r>
          </w:p>
          <w:p w14:paraId="195D31D5" w14:textId="77777777" w:rsidR="00D850B2" w:rsidRDefault="00D850B2" w:rsidP="00D850B2">
            <w:pPr>
              <w:pStyle w:val="Default"/>
              <w:ind w:left="720"/>
              <w:jc w:val="both"/>
              <w:rPr>
                <w:sz w:val="23"/>
                <w:szCs w:val="23"/>
              </w:rPr>
            </w:pPr>
          </w:p>
          <w:p w14:paraId="274D8149" w14:textId="77777777" w:rsidR="00D850B2" w:rsidRPr="007F6CB2" w:rsidRDefault="00D8608D" w:rsidP="00D850B2">
            <w:pPr>
              <w:pStyle w:val="Default"/>
              <w:jc w:val="both"/>
              <w:rPr>
                <w:sz w:val="23"/>
                <w:szCs w:val="23"/>
                <w:lang w:val="en-GB"/>
              </w:rPr>
            </w:pPr>
            <w:r>
              <w:rPr>
                <w:rFonts w:eastAsia="Arial"/>
                <w:b/>
                <w:bCs/>
                <w:sz w:val="23"/>
                <w:szCs w:val="23"/>
                <w:lang w:val="cy-GB"/>
              </w:rPr>
              <w:t>Sicrhau atebolrwydd</w:t>
            </w:r>
          </w:p>
          <w:p w14:paraId="63659D3E" w14:textId="77777777" w:rsidR="00D850B2" w:rsidRPr="007F6CB2" w:rsidRDefault="00D8608D" w:rsidP="00D850B2">
            <w:pPr>
              <w:pStyle w:val="Default"/>
              <w:numPr>
                <w:ilvl w:val="0"/>
                <w:numId w:val="41"/>
              </w:numPr>
              <w:ind w:left="360"/>
              <w:jc w:val="both"/>
              <w:rPr>
                <w:sz w:val="23"/>
                <w:szCs w:val="23"/>
                <w:lang w:val="en-GB"/>
              </w:rPr>
            </w:pPr>
            <w:r>
              <w:rPr>
                <w:rFonts w:eastAsia="Arial"/>
                <w:sz w:val="23"/>
                <w:szCs w:val="23"/>
                <w:lang w:val="cy-GB"/>
              </w:rPr>
              <w:t xml:space="preserve">Sicrhau bod atebolrwydd staff unigol wedi'i ddiffinio'n glir, ei ddeall a'i gytuno ac yn destun adolygiad mewnol ac allanol trylwyr a hunan-arfarnu. </w:t>
            </w:r>
          </w:p>
          <w:p w14:paraId="4C4E378D" w14:textId="77777777" w:rsidR="00D850B2" w:rsidRPr="007F6CB2" w:rsidRDefault="00D8608D" w:rsidP="00D850B2">
            <w:pPr>
              <w:pStyle w:val="Default"/>
              <w:numPr>
                <w:ilvl w:val="0"/>
                <w:numId w:val="41"/>
              </w:numPr>
              <w:ind w:left="360"/>
              <w:jc w:val="both"/>
              <w:rPr>
                <w:sz w:val="23"/>
                <w:szCs w:val="23"/>
                <w:lang w:val="en-GB"/>
              </w:rPr>
            </w:pPr>
            <w:r>
              <w:rPr>
                <w:rFonts w:eastAsia="Arial"/>
                <w:sz w:val="23"/>
                <w:szCs w:val="23"/>
                <w:lang w:val="cy-GB"/>
              </w:rPr>
              <w:lastRenderedPageBreak/>
              <w:t xml:space="preserve">Gweithio gyda’r corff llywodraethu fel ei fod yn gallu cwrdd â’i gyfrifoldebau ar gyfer sicrhau dysgu ac addysgu effeithiol a safonau gwell o ran cyflawni.  </w:t>
            </w:r>
          </w:p>
          <w:p w14:paraId="6FB608DE" w14:textId="77777777" w:rsidR="00D850B2" w:rsidRPr="007F6CB2" w:rsidRDefault="00D8608D" w:rsidP="00D850B2">
            <w:pPr>
              <w:pStyle w:val="Default"/>
              <w:numPr>
                <w:ilvl w:val="0"/>
                <w:numId w:val="41"/>
              </w:numPr>
              <w:ind w:left="360"/>
              <w:jc w:val="both"/>
              <w:rPr>
                <w:sz w:val="23"/>
                <w:szCs w:val="23"/>
                <w:lang w:val="en-GB"/>
              </w:rPr>
            </w:pPr>
            <w:r>
              <w:rPr>
                <w:rFonts w:eastAsia="Arial"/>
                <w:sz w:val="23"/>
                <w:szCs w:val="23"/>
                <w:lang w:val="cy-GB"/>
              </w:rPr>
              <w:t xml:space="preserve">Datblygu a chyflwyno cofnod cydlynol, dealladwy a chywir o berfformiad yr ysgol i ystod o gynulleidfaoedd gan gynnwys rhieni a llywodraethwyr. </w:t>
            </w:r>
          </w:p>
          <w:p w14:paraId="357F1506" w14:textId="77777777" w:rsidR="00D850B2" w:rsidRPr="007F6CB2" w:rsidRDefault="00D8608D" w:rsidP="00D850B2">
            <w:pPr>
              <w:pStyle w:val="Default"/>
              <w:numPr>
                <w:ilvl w:val="0"/>
                <w:numId w:val="41"/>
              </w:numPr>
              <w:ind w:left="360"/>
              <w:jc w:val="both"/>
              <w:rPr>
                <w:sz w:val="23"/>
                <w:szCs w:val="23"/>
                <w:lang w:val="en-GB"/>
              </w:rPr>
            </w:pPr>
            <w:r>
              <w:rPr>
                <w:rFonts w:eastAsia="Arial"/>
                <w:sz w:val="23"/>
                <w:szCs w:val="23"/>
                <w:lang w:val="cy-GB"/>
              </w:rPr>
              <w:t xml:space="preserve">Yn defnyddio data a meincnodau i fonitro cynnydd yn nysg bob plentyn ac i ganolbwyntio addysgu. </w:t>
            </w:r>
          </w:p>
          <w:p w14:paraId="67566211" w14:textId="77777777" w:rsidR="00D850B2" w:rsidRPr="007F6CB2" w:rsidRDefault="00D8608D" w:rsidP="00D850B2">
            <w:pPr>
              <w:pStyle w:val="Default"/>
              <w:numPr>
                <w:ilvl w:val="0"/>
                <w:numId w:val="41"/>
              </w:numPr>
              <w:ind w:left="360"/>
              <w:jc w:val="both"/>
              <w:rPr>
                <w:sz w:val="23"/>
                <w:szCs w:val="23"/>
                <w:lang w:val="en-GB"/>
              </w:rPr>
            </w:pPr>
            <w:r>
              <w:rPr>
                <w:rFonts w:eastAsia="Arial"/>
                <w:sz w:val="23"/>
                <w:szCs w:val="23"/>
                <w:lang w:val="cy-GB"/>
              </w:rPr>
              <w:t xml:space="preserve">Gosod targedau ymestynnol ar gyfer cymuned yr ysgol gyfan yn seiliedig ar ddisgwyliadau cyson uchel. </w:t>
            </w:r>
          </w:p>
          <w:p w14:paraId="77FD0CAD" w14:textId="77777777" w:rsidR="00D850B2" w:rsidRPr="007F6CB2" w:rsidRDefault="00D8608D" w:rsidP="00D850B2">
            <w:pPr>
              <w:pStyle w:val="Default"/>
              <w:numPr>
                <w:ilvl w:val="0"/>
                <w:numId w:val="41"/>
              </w:numPr>
              <w:ind w:left="360"/>
              <w:jc w:val="both"/>
              <w:rPr>
                <w:sz w:val="23"/>
                <w:szCs w:val="23"/>
                <w:lang w:val="en-GB"/>
              </w:rPr>
            </w:pPr>
            <w:r>
              <w:rPr>
                <w:rFonts w:eastAsia="Arial"/>
                <w:sz w:val="23"/>
                <w:szCs w:val="23"/>
                <w:lang w:val="cy-GB"/>
              </w:rPr>
              <w:t xml:space="preserve">Yn datblygu ac yn cynnal hinsawdd o ddisgwyliadau uchel ar gyfer eu hunain ac eraill a chymryd camau priodol pan fo perfformiad yn anfoddhaol. </w:t>
            </w:r>
          </w:p>
          <w:p w14:paraId="41DC3545" w14:textId="77777777" w:rsidR="00D850B2" w:rsidRDefault="00D850B2" w:rsidP="00D850B2">
            <w:pPr>
              <w:pStyle w:val="Default"/>
              <w:ind w:left="360"/>
              <w:jc w:val="both"/>
              <w:rPr>
                <w:sz w:val="23"/>
                <w:szCs w:val="23"/>
              </w:rPr>
            </w:pPr>
          </w:p>
          <w:p w14:paraId="37F46B9D" w14:textId="77777777" w:rsidR="004A7CF5" w:rsidRDefault="004A7CF5" w:rsidP="004A7CF5">
            <w:pPr>
              <w:pStyle w:val="Header"/>
              <w:shd w:val="clear" w:color="auto" w:fill="FFFFFF" w:themeFill="background1"/>
              <w:tabs>
                <w:tab w:val="clear" w:pos="4153"/>
                <w:tab w:val="clear" w:pos="8306"/>
              </w:tabs>
              <w:rPr>
                <w:rFonts w:ascii="Calibri" w:hAnsi="Calibri" w:cs="Calibri"/>
                <w:b/>
                <w:sz w:val="22"/>
                <w:u w:val="single"/>
              </w:rPr>
            </w:pPr>
          </w:p>
          <w:p w14:paraId="36D12DD1" w14:textId="77777777" w:rsidR="004A7CF5" w:rsidRPr="00270772" w:rsidRDefault="004A7CF5" w:rsidP="004A7CF5">
            <w:pPr>
              <w:shd w:val="clear" w:color="auto" w:fill="FFFFFF" w:themeFill="background1"/>
              <w:spacing w:line="276" w:lineRule="auto"/>
              <w:rPr>
                <w:rFonts w:ascii="Arial" w:hAnsi="Arial" w:cs="Arial"/>
                <w:b/>
                <w:sz w:val="22"/>
                <w:szCs w:val="22"/>
              </w:rPr>
            </w:pPr>
          </w:p>
        </w:tc>
      </w:tr>
    </w:tbl>
    <w:p w14:paraId="141E641A" w14:textId="77777777" w:rsidR="00270772" w:rsidRDefault="00270772" w:rsidP="004A7CF5">
      <w:pPr>
        <w:pStyle w:val="Header"/>
        <w:shd w:val="clear" w:color="auto" w:fill="FFFFFF" w:themeFill="background1"/>
        <w:tabs>
          <w:tab w:val="clear" w:pos="4153"/>
          <w:tab w:val="clear" w:pos="8306"/>
        </w:tabs>
        <w:rPr>
          <w:rFonts w:ascii="Calibri" w:hAnsi="Calibri" w:cs="Calibri"/>
          <w:b/>
          <w:sz w:val="22"/>
          <w:u w:val="single"/>
        </w:rPr>
      </w:pPr>
    </w:p>
    <w:p w14:paraId="6CF2FA1B" w14:textId="77777777" w:rsidR="00270772" w:rsidRPr="00270772" w:rsidRDefault="00270772" w:rsidP="00270772">
      <w:pPr>
        <w:pStyle w:val="Header"/>
        <w:tabs>
          <w:tab w:val="clear" w:pos="4153"/>
          <w:tab w:val="clear" w:pos="8306"/>
        </w:tabs>
        <w:rPr>
          <w:rFonts w:ascii="Arial" w:hAnsi="Arial" w:cs="Arial"/>
          <w:b/>
          <w:sz w:val="22"/>
          <w:szCs w:val="22"/>
        </w:rPr>
      </w:pPr>
    </w:p>
    <w:p w14:paraId="4071D4A5" w14:textId="77777777" w:rsidR="00270772" w:rsidRPr="00270772" w:rsidRDefault="00D8608D" w:rsidP="00270772">
      <w:pPr>
        <w:pStyle w:val="Header"/>
        <w:tabs>
          <w:tab w:val="clear" w:pos="4153"/>
          <w:tab w:val="clear" w:pos="8306"/>
        </w:tabs>
        <w:rPr>
          <w:rFonts w:ascii="Arial" w:hAnsi="Arial" w:cs="Arial"/>
          <w:b/>
          <w:sz w:val="22"/>
          <w:szCs w:val="22"/>
        </w:rPr>
      </w:pPr>
      <w:r>
        <w:rPr>
          <w:rFonts w:ascii="Arial" w:eastAsia="Arial" w:hAnsi="Arial" w:cs="Arial"/>
          <w:b/>
          <w:bCs/>
          <w:sz w:val="22"/>
          <w:szCs w:val="22"/>
          <w:lang w:val="cy-GB"/>
        </w:rPr>
        <w:t xml:space="preserve">ATEBOLRWYDD: </w:t>
      </w:r>
    </w:p>
    <w:p w14:paraId="69F79B13" w14:textId="77777777" w:rsidR="00270772" w:rsidRPr="004E1CA1" w:rsidRDefault="00D8608D" w:rsidP="00270772">
      <w:pPr>
        <w:pStyle w:val="Header"/>
        <w:numPr>
          <w:ilvl w:val="0"/>
          <w:numId w:val="28"/>
        </w:numPr>
        <w:tabs>
          <w:tab w:val="clear" w:pos="4153"/>
          <w:tab w:val="clear" w:pos="8306"/>
        </w:tabs>
        <w:rPr>
          <w:rFonts w:ascii="Arial" w:hAnsi="Arial" w:cs="Arial"/>
          <w:sz w:val="22"/>
          <w:szCs w:val="22"/>
        </w:rPr>
      </w:pPr>
      <w:r>
        <w:rPr>
          <w:rFonts w:ascii="Arial" w:eastAsia="Arial" w:hAnsi="Arial" w:cs="Arial"/>
          <w:sz w:val="22"/>
          <w:szCs w:val="22"/>
          <w:lang w:val="cy-GB"/>
        </w:rPr>
        <w:t>Y Corff Llywodraethu</w:t>
      </w:r>
    </w:p>
    <w:p w14:paraId="5B051FA3" w14:textId="731F7378" w:rsidR="004E1CA1" w:rsidRPr="004E1CA1" w:rsidRDefault="00D8608D" w:rsidP="00270772">
      <w:pPr>
        <w:pStyle w:val="Header"/>
        <w:numPr>
          <w:ilvl w:val="0"/>
          <w:numId w:val="28"/>
        </w:numPr>
        <w:tabs>
          <w:tab w:val="clear" w:pos="4153"/>
          <w:tab w:val="clear" w:pos="8306"/>
        </w:tabs>
        <w:rPr>
          <w:rFonts w:ascii="Arial" w:hAnsi="Arial" w:cs="Arial"/>
          <w:sz w:val="22"/>
          <w:szCs w:val="22"/>
        </w:rPr>
      </w:pPr>
      <w:r>
        <w:rPr>
          <w:rFonts w:ascii="Arial" w:eastAsia="Arial" w:hAnsi="Arial" w:cs="Arial"/>
          <w:sz w:val="22"/>
          <w:szCs w:val="22"/>
          <w:lang w:val="cy-GB"/>
        </w:rPr>
        <w:t>Awdurdod Lleol</w:t>
      </w:r>
    </w:p>
    <w:p w14:paraId="6E9B9417" w14:textId="77777777" w:rsidR="00270772" w:rsidRPr="00270772" w:rsidRDefault="00270772" w:rsidP="00270772">
      <w:pPr>
        <w:pStyle w:val="Header"/>
        <w:tabs>
          <w:tab w:val="clear" w:pos="4153"/>
          <w:tab w:val="clear" w:pos="8306"/>
        </w:tabs>
        <w:rPr>
          <w:rFonts w:ascii="Arial" w:hAnsi="Arial" w:cs="Arial"/>
          <w:b/>
          <w:sz w:val="22"/>
          <w:szCs w:val="22"/>
          <w:u w:val="single"/>
        </w:rPr>
      </w:pPr>
    </w:p>
    <w:p w14:paraId="618D3B6D" w14:textId="77777777" w:rsidR="00270772" w:rsidRDefault="00D8608D" w:rsidP="00270772">
      <w:pPr>
        <w:pStyle w:val="Header"/>
        <w:tabs>
          <w:tab w:val="clear" w:pos="4153"/>
          <w:tab w:val="clear" w:pos="8306"/>
        </w:tabs>
        <w:rPr>
          <w:rFonts w:ascii="Arial" w:hAnsi="Arial" w:cs="Arial"/>
          <w:b/>
          <w:sz w:val="22"/>
          <w:szCs w:val="22"/>
        </w:rPr>
      </w:pPr>
      <w:r>
        <w:rPr>
          <w:rFonts w:ascii="Arial" w:eastAsia="Arial" w:hAnsi="Arial" w:cs="Arial"/>
          <w:b/>
          <w:bCs/>
          <w:sz w:val="22"/>
          <w:szCs w:val="22"/>
          <w:lang w:val="cy-GB"/>
        </w:rPr>
        <w:t>Llofnod:</w:t>
      </w:r>
    </w:p>
    <w:p w14:paraId="022DB538" w14:textId="77777777" w:rsidR="0078415F" w:rsidRPr="00270772" w:rsidRDefault="0078415F" w:rsidP="00270772">
      <w:pPr>
        <w:pStyle w:val="Header"/>
        <w:tabs>
          <w:tab w:val="clear" w:pos="4153"/>
          <w:tab w:val="clear" w:pos="8306"/>
        </w:tabs>
        <w:rPr>
          <w:rFonts w:ascii="Arial" w:hAnsi="Arial" w:cs="Arial"/>
          <w:b/>
          <w:sz w:val="22"/>
          <w:szCs w:val="22"/>
        </w:rPr>
      </w:pPr>
    </w:p>
    <w:p w14:paraId="2E8DD90C" w14:textId="77777777" w:rsidR="00270772" w:rsidRPr="00270772" w:rsidRDefault="00D8608D" w:rsidP="00270772">
      <w:pPr>
        <w:pStyle w:val="Header"/>
        <w:tabs>
          <w:tab w:val="clear" w:pos="4153"/>
          <w:tab w:val="clear" w:pos="8306"/>
        </w:tabs>
        <w:rPr>
          <w:rFonts w:ascii="Arial" w:hAnsi="Arial" w:cs="Arial"/>
          <w:b/>
          <w:sz w:val="22"/>
          <w:szCs w:val="22"/>
        </w:rPr>
      </w:pPr>
      <w:r>
        <w:rPr>
          <w:rFonts w:ascii="Arial" w:eastAsia="Arial" w:hAnsi="Arial" w:cs="Arial"/>
          <w:b/>
          <w:bCs/>
          <w:sz w:val="22"/>
          <w:szCs w:val="22"/>
          <w:lang w:val="cy-GB"/>
        </w:rPr>
        <w:t>Pennaeth ................................</w:t>
      </w:r>
    </w:p>
    <w:p w14:paraId="12CC6194" w14:textId="77777777" w:rsidR="00270772" w:rsidRDefault="00270772" w:rsidP="00270772">
      <w:pPr>
        <w:pStyle w:val="Header"/>
        <w:tabs>
          <w:tab w:val="clear" w:pos="4153"/>
          <w:tab w:val="clear" w:pos="8306"/>
        </w:tabs>
        <w:rPr>
          <w:rFonts w:ascii="Arial" w:hAnsi="Arial" w:cs="Arial"/>
          <w:b/>
          <w:sz w:val="22"/>
          <w:szCs w:val="22"/>
        </w:rPr>
      </w:pPr>
    </w:p>
    <w:p w14:paraId="45C8286E" w14:textId="77777777" w:rsidR="004E1CA1" w:rsidRPr="00270772" w:rsidRDefault="00D8608D" w:rsidP="00270772">
      <w:pPr>
        <w:pStyle w:val="Header"/>
        <w:tabs>
          <w:tab w:val="clear" w:pos="4153"/>
          <w:tab w:val="clear" w:pos="8306"/>
        </w:tabs>
        <w:rPr>
          <w:rFonts w:ascii="Arial" w:hAnsi="Arial" w:cs="Arial"/>
          <w:b/>
          <w:sz w:val="22"/>
          <w:szCs w:val="22"/>
        </w:rPr>
      </w:pPr>
      <w:r>
        <w:rPr>
          <w:rFonts w:ascii="Arial" w:eastAsia="Arial" w:hAnsi="Arial" w:cs="Arial"/>
          <w:b/>
          <w:bCs/>
          <w:sz w:val="22"/>
          <w:szCs w:val="22"/>
          <w:lang w:val="cy-GB"/>
        </w:rPr>
        <w:t>Cadeirydd y Llywodraethwyr…………………………</w:t>
      </w:r>
    </w:p>
    <w:p w14:paraId="2AC3F09C" w14:textId="77777777" w:rsidR="004E1CA1" w:rsidRDefault="004E1CA1" w:rsidP="00270772">
      <w:pPr>
        <w:pStyle w:val="Header"/>
        <w:tabs>
          <w:tab w:val="clear" w:pos="4153"/>
          <w:tab w:val="clear" w:pos="8306"/>
        </w:tabs>
        <w:rPr>
          <w:rFonts w:ascii="Arial" w:hAnsi="Arial" w:cs="Arial"/>
          <w:b/>
          <w:sz w:val="22"/>
          <w:szCs w:val="22"/>
        </w:rPr>
      </w:pPr>
    </w:p>
    <w:p w14:paraId="39F252AF" w14:textId="77777777" w:rsidR="00270772" w:rsidRPr="00270772" w:rsidRDefault="00D8608D" w:rsidP="00270772">
      <w:pPr>
        <w:pStyle w:val="Header"/>
        <w:tabs>
          <w:tab w:val="clear" w:pos="4153"/>
          <w:tab w:val="clear" w:pos="8306"/>
        </w:tabs>
        <w:rPr>
          <w:rFonts w:ascii="Arial" w:hAnsi="Arial" w:cs="Arial"/>
          <w:b/>
          <w:sz w:val="22"/>
          <w:szCs w:val="22"/>
        </w:rPr>
      </w:pPr>
      <w:r>
        <w:rPr>
          <w:rFonts w:ascii="Arial" w:eastAsia="Arial" w:hAnsi="Arial" w:cs="Arial"/>
          <w:b/>
          <w:bCs/>
          <w:sz w:val="22"/>
          <w:szCs w:val="22"/>
          <w:lang w:val="cy-GB"/>
        </w:rPr>
        <w:t>Dyddiad…………………………………….</w:t>
      </w:r>
    </w:p>
    <w:p w14:paraId="205ADE64" w14:textId="77777777" w:rsidR="00270772" w:rsidRPr="00270772" w:rsidRDefault="00270772" w:rsidP="00E015E9">
      <w:pPr>
        <w:rPr>
          <w:rFonts w:ascii="Arial" w:hAnsi="Arial" w:cs="Arial"/>
          <w:sz w:val="22"/>
          <w:szCs w:val="22"/>
          <w:lang w:val="cy-GB"/>
        </w:rPr>
      </w:pPr>
    </w:p>
    <w:sectPr w:rsidR="00270772" w:rsidRPr="00270772" w:rsidSect="00A31305">
      <w:headerReference w:type="first" r:id="rId12"/>
      <w:footerReference w:type="first" r:id="rId13"/>
      <w:pgSz w:w="11906" w:h="16838" w:code="9"/>
      <w:pgMar w:top="720" w:right="720" w:bottom="720" w:left="72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4674A" w14:textId="77777777" w:rsidR="003707B6" w:rsidRDefault="00D8608D">
      <w:r>
        <w:separator/>
      </w:r>
    </w:p>
  </w:endnote>
  <w:endnote w:type="continuationSeparator" w:id="0">
    <w:p w14:paraId="1FC91431" w14:textId="77777777" w:rsidR="003707B6" w:rsidRDefault="00D8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E7C93" w14:textId="77777777" w:rsidR="00A31305" w:rsidRDefault="00A31305">
    <w:pPr>
      <w:pStyle w:val="Footer"/>
    </w:pPr>
  </w:p>
  <w:p w14:paraId="02EDCB4E" w14:textId="77777777" w:rsidR="00A31305" w:rsidRDefault="00A31305">
    <w:pPr>
      <w:pStyle w:val="Footer"/>
    </w:pPr>
  </w:p>
  <w:p w14:paraId="779D0FC7" w14:textId="77777777" w:rsidR="00A31305" w:rsidRDefault="00A31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4F60F" w14:textId="77777777" w:rsidR="003707B6" w:rsidRDefault="00D8608D">
      <w:r>
        <w:separator/>
      </w:r>
    </w:p>
  </w:footnote>
  <w:footnote w:type="continuationSeparator" w:id="0">
    <w:p w14:paraId="410B5D8D" w14:textId="77777777" w:rsidR="003707B6" w:rsidRDefault="00D86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AA37F" w14:textId="3A92F518" w:rsidR="007C2C50" w:rsidRDefault="00071B76" w:rsidP="00D86087">
    <w:pPr>
      <w:pStyle w:val="Header"/>
      <w:jc w:val="center"/>
      <w:rPr>
        <w:rFonts w:ascii="Arial" w:eastAsia="Arial" w:hAnsi="Arial" w:cs="Arial"/>
        <w:b/>
        <w:bCs/>
        <w:sz w:val="32"/>
        <w:szCs w:val="32"/>
        <w:lang w:val="cy-GB"/>
      </w:rPr>
    </w:pPr>
    <w:r>
      <w:rPr>
        <w:noProof/>
        <w:lang w:eastAsia="en-GB"/>
      </w:rPr>
      <w:drawing>
        <wp:anchor distT="0" distB="0" distL="114300" distR="114300" simplePos="0" relativeHeight="251659264" behindDoc="1" locked="0" layoutInCell="1" allowOverlap="1" wp14:anchorId="32D15AD5" wp14:editId="47BF4ED5">
          <wp:simplePos x="0" y="0"/>
          <wp:positionH relativeFrom="margin">
            <wp:align>center</wp:align>
          </wp:positionH>
          <wp:positionV relativeFrom="paragraph">
            <wp:posOffset>-374015</wp:posOffset>
          </wp:positionV>
          <wp:extent cx="1432560" cy="1348740"/>
          <wp:effectExtent l="0" t="0" r="0" b="3810"/>
          <wp:wrapTight wrapText="bothSides">
            <wp:wrapPolygon edited="0">
              <wp:start x="7468" y="0"/>
              <wp:lineTo x="5170" y="915"/>
              <wp:lineTo x="1149" y="3966"/>
              <wp:lineTo x="0" y="7627"/>
              <wp:lineTo x="0" y="13424"/>
              <wp:lineTo x="287" y="15254"/>
              <wp:lineTo x="3447" y="19525"/>
              <wp:lineTo x="7181" y="21356"/>
              <wp:lineTo x="7755" y="21356"/>
              <wp:lineTo x="13500" y="21356"/>
              <wp:lineTo x="14074" y="21356"/>
              <wp:lineTo x="18096" y="19525"/>
              <wp:lineTo x="21255" y="14644"/>
              <wp:lineTo x="21255" y="7932"/>
              <wp:lineTo x="20681" y="4576"/>
              <wp:lineTo x="16660" y="1220"/>
              <wp:lineTo x="14074" y="0"/>
              <wp:lineTo x="7468" y="0"/>
            </wp:wrapPolygon>
          </wp:wrapTight>
          <wp:docPr id="3" name="Picture 3" descr="https://img.cdn.schooljotter2.com/sampled/9038826/150/15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9038826/150/150/nocr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1348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56B49" w14:textId="77777777" w:rsidR="007C2C50" w:rsidRDefault="007C2C50" w:rsidP="00D86087">
    <w:pPr>
      <w:pStyle w:val="Header"/>
      <w:jc w:val="center"/>
      <w:rPr>
        <w:rFonts w:ascii="Arial" w:eastAsia="Arial" w:hAnsi="Arial" w:cs="Arial"/>
        <w:b/>
        <w:bCs/>
        <w:sz w:val="32"/>
        <w:szCs w:val="32"/>
        <w:lang w:val="cy-GB"/>
      </w:rPr>
    </w:pPr>
  </w:p>
  <w:p w14:paraId="60F420F3" w14:textId="77777777" w:rsidR="00071B76" w:rsidRDefault="00071B76" w:rsidP="00D86087">
    <w:pPr>
      <w:pStyle w:val="Header"/>
      <w:jc w:val="center"/>
      <w:rPr>
        <w:rFonts w:ascii="Arial" w:eastAsia="Arial" w:hAnsi="Arial" w:cs="Arial"/>
        <w:b/>
        <w:bCs/>
        <w:sz w:val="32"/>
        <w:szCs w:val="32"/>
        <w:lang w:val="cy-GB"/>
      </w:rPr>
    </w:pPr>
  </w:p>
  <w:p w14:paraId="0875D7E6" w14:textId="77777777" w:rsidR="00071B76" w:rsidRDefault="00071B76" w:rsidP="00D86087">
    <w:pPr>
      <w:pStyle w:val="Header"/>
      <w:jc w:val="center"/>
      <w:rPr>
        <w:rFonts w:ascii="Arial" w:eastAsia="Arial" w:hAnsi="Arial" w:cs="Arial"/>
        <w:b/>
        <w:bCs/>
        <w:sz w:val="32"/>
        <w:szCs w:val="32"/>
        <w:lang w:val="cy-GB"/>
      </w:rPr>
    </w:pPr>
  </w:p>
  <w:p w14:paraId="0B79D410" w14:textId="77777777" w:rsidR="00071B76" w:rsidRDefault="00071B76" w:rsidP="00D86087">
    <w:pPr>
      <w:pStyle w:val="Header"/>
      <w:jc w:val="center"/>
      <w:rPr>
        <w:rFonts w:ascii="Arial" w:eastAsia="Arial" w:hAnsi="Arial" w:cs="Arial"/>
        <w:b/>
        <w:bCs/>
        <w:sz w:val="32"/>
        <w:szCs w:val="32"/>
        <w:lang w:val="cy-GB"/>
      </w:rPr>
    </w:pPr>
  </w:p>
  <w:p w14:paraId="41275723" w14:textId="7A71182F" w:rsidR="00CD0D86" w:rsidRPr="00D86087" w:rsidRDefault="00D8608D" w:rsidP="00D86087">
    <w:pPr>
      <w:pStyle w:val="Header"/>
      <w:jc w:val="center"/>
      <w:rPr>
        <w:rFonts w:ascii="Arial" w:hAnsi="Arial" w:cs="Arial"/>
        <w:b/>
        <w:sz w:val="32"/>
        <w:szCs w:val="32"/>
      </w:rPr>
    </w:pPr>
    <w:r>
      <w:rPr>
        <w:rFonts w:ascii="Arial" w:eastAsia="Arial" w:hAnsi="Arial" w:cs="Arial"/>
        <w:b/>
        <w:bCs/>
        <w:sz w:val="32"/>
        <w:szCs w:val="32"/>
        <w:lang w:val="cy-GB"/>
      </w:rPr>
      <w:t xml:space="preserve">Ysgol </w:t>
    </w:r>
    <w:r w:rsidR="00071B76">
      <w:rPr>
        <w:rFonts w:ascii="Arial" w:eastAsia="Arial" w:hAnsi="Arial" w:cs="Arial"/>
        <w:b/>
        <w:bCs/>
        <w:sz w:val="32"/>
        <w:szCs w:val="32"/>
        <w:lang w:val="cy-GB"/>
      </w:rPr>
      <w:t>Glan Gele</w:t>
    </w:r>
    <w:r>
      <w:rPr>
        <w:rFonts w:ascii="Arial" w:eastAsia="Arial" w:hAnsi="Arial" w:cs="Arial"/>
        <w:b/>
        <w:bCs/>
        <w:sz w:val="32"/>
        <w:szCs w:val="32"/>
        <w:lang w:val="cy-GB"/>
      </w:rPr>
      <w:t xml:space="preserve"> Swydd-ddisgrifiad</w:t>
    </w:r>
  </w:p>
  <w:p w14:paraId="1D46A3F9" w14:textId="77777777" w:rsidR="00CD0D86" w:rsidRPr="000E6E56" w:rsidRDefault="00D8608D" w:rsidP="00D86087">
    <w:pPr>
      <w:pStyle w:val="Header"/>
      <w:tabs>
        <w:tab w:val="clear" w:pos="4153"/>
        <w:tab w:val="clear" w:pos="8306"/>
      </w:tabs>
      <w:jc w:val="center"/>
      <w:rPr>
        <w:rFonts w:ascii="Arial" w:hAnsi="Arial" w:cs="Arial"/>
        <w:sz w:val="32"/>
        <w:szCs w:val="32"/>
      </w:rPr>
    </w:pPr>
    <w:r>
      <w:rPr>
        <w:rFonts w:ascii="Arial" w:eastAsia="Arial" w:hAnsi="Arial" w:cs="Arial"/>
        <w:sz w:val="32"/>
        <w:szCs w:val="32"/>
        <w:lang w:val="cy-GB"/>
      </w:rPr>
      <w:t>PENNAETH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CE1"/>
    <w:multiLevelType w:val="hybridMultilevel"/>
    <w:tmpl w:val="3550D00A"/>
    <w:lvl w:ilvl="0" w:tplc="A97A1DF6">
      <w:start w:val="1"/>
      <w:numFmt w:val="bullet"/>
      <w:lvlText w:val=""/>
      <w:lvlJc w:val="left"/>
      <w:pPr>
        <w:ind w:left="360" w:hanging="360"/>
      </w:pPr>
      <w:rPr>
        <w:rFonts w:ascii="Wingdings" w:hAnsi="Wingdings" w:hint="default"/>
      </w:rPr>
    </w:lvl>
    <w:lvl w:ilvl="1" w:tplc="C4BACC06" w:tentative="1">
      <w:start w:val="1"/>
      <w:numFmt w:val="bullet"/>
      <w:lvlText w:val="o"/>
      <w:lvlJc w:val="left"/>
      <w:pPr>
        <w:ind w:left="1080" w:hanging="360"/>
      </w:pPr>
      <w:rPr>
        <w:rFonts w:ascii="Courier New" w:hAnsi="Courier New" w:cs="Courier New" w:hint="default"/>
      </w:rPr>
    </w:lvl>
    <w:lvl w:ilvl="2" w:tplc="B510B8E2" w:tentative="1">
      <w:start w:val="1"/>
      <w:numFmt w:val="bullet"/>
      <w:lvlText w:val=""/>
      <w:lvlJc w:val="left"/>
      <w:pPr>
        <w:ind w:left="1800" w:hanging="360"/>
      </w:pPr>
      <w:rPr>
        <w:rFonts w:ascii="Wingdings" w:hAnsi="Wingdings" w:hint="default"/>
      </w:rPr>
    </w:lvl>
    <w:lvl w:ilvl="3" w:tplc="6E5E7390" w:tentative="1">
      <w:start w:val="1"/>
      <w:numFmt w:val="bullet"/>
      <w:lvlText w:val=""/>
      <w:lvlJc w:val="left"/>
      <w:pPr>
        <w:ind w:left="2520" w:hanging="360"/>
      </w:pPr>
      <w:rPr>
        <w:rFonts w:ascii="Symbol" w:hAnsi="Symbol" w:hint="default"/>
      </w:rPr>
    </w:lvl>
    <w:lvl w:ilvl="4" w:tplc="ED207630" w:tentative="1">
      <w:start w:val="1"/>
      <w:numFmt w:val="bullet"/>
      <w:lvlText w:val="o"/>
      <w:lvlJc w:val="left"/>
      <w:pPr>
        <w:ind w:left="3240" w:hanging="360"/>
      </w:pPr>
      <w:rPr>
        <w:rFonts w:ascii="Courier New" w:hAnsi="Courier New" w:cs="Courier New" w:hint="default"/>
      </w:rPr>
    </w:lvl>
    <w:lvl w:ilvl="5" w:tplc="ACD2724A" w:tentative="1">
      <w:start w:val="1"/>
      <w:numFmt w:val="bullet"/>
      <w:lvlText w:val=""/>
      <w:lvlJc w:val="left"/>
      <w:pPr>
        <w:ind w:left="3960" w:hanging="360"/>
      </w:pPr>
      <w:rPr>
        <w:rFonts w:ascii="Wingdings" w:hAnsi="Wingdings" w:hint="default"/>
      </w:rPr>
    </w:lvl>
    <w:lvl w:ilvl="6" w:tplc="1D941A84" w:tentative="1">
      <w:start w:val="1"/>
      <w:numFmt w:val="bullet"/>
      <w:lvlText w:val=""/>
      <w:lvlJc w:val="left"/>
      <w:pPr>
        <w:ind w:left="4680" w:hanging="360"/>
      </w:pPr>
      <w:rPr>
        <w:rFonts w:ascii="Symbol" w:hAnsi="Symbol" w:hint="default"/>
      </w:rPr>
    </w:lvl>
    <w:lvl w:ilvl="7" w:tplc="9B6E4F6C" w:tentative="1">
      <w:start w:val="1"/>
      <w:numFmt w:val="bullet"/>
      <w:lvlText w:val="o"/>
      <w:lvlJc w:val="left"/>
      <w:pPr>
        <w:ind w:left="5400" w:hanging="360"/>
      </w:pPr>
      <w:rPr>
        <w:rFonts w:ascii="Courier New" w:hAnsi="Courier New" w:cs="Courier New" w:hint="default"/>
      </w:rPr>
    </w:lvl>
    <w:lvl w:ilvl="8" w:tplc="4836BCE4" w:tentative="1">
      <w:start w:val="1"/>
      <w:numFmt w:val="bullet"/>
      <w:lvlText w:val=""/>
      <w:lvlJc w:val="left"/>
      <w:pPr>
        <w:ind w:left="6120" w:hanging="360"/>
      </w:pPr>
      <w:rPr>
        <w:rFonts w:ascii="Wingdings" w:hAnsi="Wingdings" w:hint="default"/>
      </w:rPr>
    </w:lvl>
  </w:abstractNum>
  <w:abstractNum w:abstractNumId="1" w15:restartNumberingAfterBreak="0">
    <w:nsid w:val="00C94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7F3550"/>
    <w:multiLevelType w:val="hybridMultilevel"/>
    <w:tmpl w:val="FA74E5EA"/>
    <w:lvl w:ilvl="0" w:tplc="BEA8B342">
      <w:start w:val="1"/>
      <w:numFmt w:val="bullet"/>
      <w:lvlText w:val=""/>
      <w:lvlJc w:val="left"/>
      <w:pPr>
        <w:ind w:left="360" w:hanging="360"/>
      </w:pPr>
      <w:rPr>
        <w:rFonts w:ascii="Wingdings" w:hAnsi="Wingdings" w:hint="default"/>
      </w:rPr>
    </w:lvl>
    <w:lvl w:ilvl="1" w:tplc="7D72212C" w:tentative="1">
      <w:start w:val="1"/>
      <w:numFmt w:val="bullet"/>
      <w:lvlText w:val="o"/>
      <w:lvlJc w:val="left"/>
      <w:pPr>
        <w:ind w:left="1080" w:hanging="360"/>
      </w:pPr>
      <w:rPr>
        <w:rFonts w:ascii="Courier New" w:hAnsi="Courier New" w:cs="Courier New" w:hint="default"/>
      </w:rPr>
    </w:lvl>
    <w:lvl w:ilvl="2" w:tplc="15F49A6E" w:tentative="1">
      <w:start w:val="1"/>
      <w:numFmt w:val="bullet"/>
      <w:lvlText w:val=""/>
      <w:lvlJc w:val="left"/>
      <w:pPr>
        <w:ind w:left="1800" w:hanging="360"/>
      </w:pPr>
      <w:rPr>
        <w:rFonts w:ascii="Wingdings" w:hAnsi="Wingdings" w:hint="default"/>
      </w:rPr>
    </w:lvl>
    <w:lvl w:ilvl="3" w:tplc="04AEFB32" w:tentative="1">
      <w:start w:val="1"/>
      <w:numFmt w:val="bullet"/>
      <w:lvlText w:val=""/>
      <w:lvlJc w:val="left"/>
      <w:pPr>
        <w:ind w:left="2520" w:hanging="360"/>
      </w:pPr>
      <w:rPr>
        <w:rFonts w:ascii="Symbol" w:hAnsi="Symbol" w:hint="default"/>
      </w:rPr>
    </w:lvl>
    <w:lvl w:ilvl="4" w:tplc="5CFC96CE" w:tentative="1">
      <w:start w:val="1"/>
      <w:numFmt w:val="bullet"/>
      <w:lvlText w:val="o"/>
      <w:lvlJc w:val="left"/>
      <w:pPr>
        <w:ind w:left="3240" w:hanging="360"/>
      </w:pPr>
      <w:rPr>
        <w:rFonts w:ascii="Courier New" w:hAnsi="Courier New" w:cs="Courier New" w:hint="default"/>
      </w:rPr>
    </w:lvl>
    <w:lvl w:ilvl="5" w:tplc="E68AE6CE" w:tentative="1">
      <w:start w:val="1"/>
      <w:numFmt w:val="bullet"/>
      <w:lvlText w:val=""/>
      <w:lvlJc w:val="left"/>
      <w:pPr>
        <w:ind w:left="3960" w:hanging="360"/>
      </w:pPr>
      <w:rPr>
        <w:rFonts w:ascii="Wingdings" w:hAnsi="Wingdings" w:hint="default"/>
      </w:rPr>
    </w:lvl>
    <w:lvl w:ilvl="6" w:tplc="153638DA" w:tentative="1">
      <w:start w:val="1"/>
      <w:numFmt w:val="bullet"/>
      <w:lvlText w:val=""/>
      <w:lvlJc w:val="left"/>
      <w:pPr>
        <w:ind w:left="4680" w:hanging="360"/>
      </w:pPr>
      <w:rPr>
        <w:rFonts w:ascii="Symbol" w:hAnsi="Symbol" w:hint="default"/>
      </w:rPr>
    </w:lvl>
    <w:lvl w:ilvl="7" w:tplc="77962484" w:tentative="1">
      <w:start w:val="1"/>
      <w:numFmt w:val="bullet"/>
      <w:lvlText w:val="o"/>
      <w:lvlJc w:val="left"/>
      <w:pPr>
        <w:ind w:left="5400" w:hanging="360"/>
      </w:pPr>
      <w:rPr>
        <w:rFonts w:ascii="Courier New" w:hAnsi="Courier New" w:cs="Courier New" w:hint="default"/>
      </w:rPr>
    </w:lvl>
    <w:lvl w:ilvl="8" w:tplc="662E91CC" w:tentative="1">
      <w:start w:val="1"/>
      <w:numFmt w:val="bullet"/>
      <w:lvlText w:val=""/>
      <w:lvlJc w:val="left"/>
      <w:pPr>
        <w:ind w:left="6120" w:hanging="360"/>
      </w:pPr>
      <w:rPr>
        <w:rFonts w:ascii="Wingdings" w:hAnsi="Wingdings" w:hint="default"/>
      </w:rPr>
    </w:lvl>
  </w:abstractNum>
  <w:abstractNum w:abstractNumId="3" w15:restartNumberingAfterBreak="0">
    <w:nsid w:val="06F811FC"/>
    <w:multiLevelType w:val="hybridMultilevel"/>
    <w:tmpl w:val="6B84021C"/>
    <w:lvl w:ilvl="0" w:tplc="98A67D8C">
      <w:start w:val="1"/>
      <w:numFmt w:val="bullet"/>
      <w:lvlText w:val=""/>
      <w:lvlJc w:val="left"/>
      <w:pPr>
        <w:ind w:left="360" w:hanging="360"/>
      </w:pPr>
      <w:rPr>
        <w:rFonts w:ascii="Wingdings" w:hAnsi="Wingdings" w:hint="default"/>
      </w:rPr>
    </w:lvl>
    <w:lvl w:ilvl="1" w:tplc="0678ADA4" w:tentative="1">
      <w:start w:val="1"/>
      <w:numFmt w:val="bullet"/>
      <w:lvlText w:val="o"/>
      <w:lvlJc w:val="left"/>
      <w:pPr>
        <w:ind w:left="1080" w:hanging="360"/>
      </w:pPr>
      <w:rPr>
        <w:rFonts w:ascii="Courier New" w:hAnsi="Courier New" w:cs="Courier New" w:hint="default"/>
      </w:rPr>
    </w:lvl>
    <w:lvl w:ilvl="2" w:tplc="2024776A" w:tentative="1">
      <w:start w:val="1"/>
      <w:numFmt w:val="bullet"/>
      <w:lvlText w:val=""/>
      <w:lvlJc w:val="left"/>
      <w:pPr>
        <w:ind w:left="1800" w:hanging="360"/>
      </w:pPr>
      <w:rPr>
        <w:rFonts w:ascii="Wingdings" w:hAnsi="Wingdings" w:hint="default"/>
      </w:rPr>
    </w:lvl>
    <w:lvl w:ilvl="3" w:tplc="C3E8342C" w:tentative="1">
      <w:start w:val="1"/>
      <w:numFmt w:val="bullet"/>
      <w:lvlText w:val=""/>
      <w:lvlJc w:val="left"/>
      <w:pPr>
        <w:ind w:left="2520" w:hanging="360"/>
      </w:pPr>
      <w:rPr>
        <w:rFonts w:ascii="Symbol" w:hAnsi="Symbol" w:hint="default"/>
      </w:rPr>
    </w:lvl>
    <w:lvl w:ilvl="4" w:tplc="E68AECC0" w:tentative="1">
      <w:start w:val="1"/>
      <w:numFmt w:val="bullet"/>
      <w:lvlText w:val="o"/>
      <w:lvlJc w:val="left"/>
      <w:pPr>
        <w:ind w:left="3240" w:hanging="360"/>
      </w:pPr>
      <w:rPr>
        <w:rFonts w:ascii="Courier New" w:hAnsi="Courier New" w:cs="Courier New" w:hint="default"/>
      </w:rPr>
    </w:lvl>
    <w:lvl w:ilvl="5" w:tplc="066CD952" w:tentative="1">
      <w:start w:val="1"/>
      <w:numFmt w:val="bullet"/>
      <w:lvlText w:val=""/>
      <w:lvlJc w:val="left"/>
      <w:pPr>
        <w:ind w:left="3960" w:hanging="360"/>
      </w:pPr>
      <w:rPr>
        <w:rFonts w:ascii="Wingdings" w:hAnsi="Wingdings" w:hint="default"/>
      </w:rPr>
    </w:lvl>
    <w:lvl w:ilvl="6" w:tplc="D7989B3C" w:tentative="1">
      <w:start w:val="1"/>
      <w:numFmt w:val="bullet"/>
      <w:lvlText w:val=""/>
      <w:lvlJc w:val="left"/>
      <w:pPr>
        <w:ind w:left="4680" w:hanging="360"/>
      </w:pPr>
      <w:rPr>
        <w:rFonts w:ascii="Symbol" w:hAnsi="Symbol" w:hint="default"/>
      </w:rPr>
    </w:lvl>
    <w:lvl w:ilvl="7" w:tplc="CE2E4A44" w:tentative="1">
      <w:start w:val="1"/>
      <w:numFmt w:val="bullet"/>
      <w:lvlText w:val="o"/>
      <w:lvlJc w:val="left"/>
      <w:pPr>
        <w:ind w:left="5400" w:hanging="360"/>
      </w:pPr>
      <w:rPr>
        <w:rFonts w:ascii="Courier New" w:hAnsi="Courier New" w:cs="Courier New" w:hint="default"/>
      </w:rPr>
    </w:lvl>
    <w:lvl w:ilvl="8" w:tplc="A1C452C2" w:tentative="1">
      <w:start w:val="1"/>
      <w:numFmt w:val="bullet"/>
      <w:lvlText w:val=""/>
      <w:lvlJc w:val="left"/>
      <w:pPr>
        <w:ind w:left="6120" w:hanging="360"/>
      </w:pPr>
      <w:rPr>
        <w:rFonts w:ascii="Wingdings" w:hAnsi="Wingdings" w:hint="default"/>
      </w:rPr>
    </w:lvl>
  </w:abstractNum>
  <w:abstractNum w:abstractNumId="4" w15:restartNumberingAfterBreak="0">
    <w:nsid w:val="07480462"/>
    <w:multiLevelType w:val="hybridMultilevel"/>
    <w:tmpl w:val="A030FF62"/>
    <w:lvl w:ilvl="0" w:tplc="BA640546">
      <w:start w:val="1"/>
      <w:numFmt w:val="bullet"/>
      <w:lvlText w:val=""/>
      <w:lvlJc w:val="left"/>
      <w:pPr>
        <w:tabs>
          <w:tab w:val="num" w:pos="567"/>
        </w:tabs>
        <w:ind w:left="567" w:hanging="567"/>
      </w:pPr>
      <w:rPr>
        <w:rFonts w:ascii="Wingdings" w:hAnsi="Wingdings" w:hint="default"/>
      </w:rPr>
    </w:lvl>
    <w:lvl w:ilvl="1" w:tplc="A7CCCDFC" w:tentative="1">
      <w:start w:val="1"/>
      <w:numFmt w:val="bullet"/>
      <w:lvlText w:val="o"/>
      <w:lvlJc w:val="left"/>
      <w:pPr>
        <w:tabs>
          <w:tab w:val="num" w:pos="1440"/>
        </w:tabs>
        <w:ind w:left="1440" w:hanging="360"/>
      </w:pPr>
      <w:rPr>
        <w:rFonts w:ascii="Courier New" w:hAnsi="Courier New" w:hint="default"/>
      </w:rPr>
    </w:lvl>
    <w:lvl w:ilvl="2" w:tplc="F35EFA3C" w:tentative="1">
      <w:start w:val="1"/>
      <w:numFmt w:val="bullet"/>
      <w:lvlText w:val=""/>
      <w:lvlJc w:val="left"/>
      <w:pPr>
        <w:tabs>
          <w:tab w:val="num" w:pos="2160"/>
        </w:tabs>
        <w:ind w:left="2160" w:hanging="360"/>
      </w:pPr>
      <w:rPr>
        <w:rFonts w:ascii="Wingdings" w:hAnsi="Wingdings" w:hint="default"/>
      </w:rPr>
    </w:lvl>
    <w:lvl w:ilvl="3" w:tplc="73028A24" w:tentative="1">
      <w:start w:val="1"/>
      <w:numFmt w:val="bullet"/>
      <w:lvlText w:val=""/>
      <w:lvlJc w:val="left"/>
      <w:pPr>
        <w:tabs>
          <w:tab w:val="num" w:pos="2880"/>
        </w:tabs>
        <w:ind w:left="2880" w:hanging="360"/>
      </w:pPr>
      <w:rPr>
        <w:rFonts w:ascii="Symbol" w:hAnsi="Symbol" w:hint="default"/>
      </w:rPr>
    </w:lvl>
    <w:lvl w:ilvl="4" w:tplc="169CDE3A" w:tentative="1">
      <w:start w:val="1"/>
      <w:numFmt w:val="bullet"/>
      <w:lvlText w:val="o"/>
      <w:lvlJc w:val="left"/>
      <w:pPr>
        <w:tabs>
          <w:tab w:val="num" w:pos="3600"/>
        </w:tabs>
        <w:ind w:left="3600" w:hanging="360"/>
      </w:pPr>
      <w:rPr>
        <w:rFonts w:ascii="Courier New" w:hAnsi="Courier New" w:hint="default"/>
      </w:rPr>
    </w:lvl>
    <w:lvl w:ilvl="5" w:tplc="1C66FE3A" w:tentative="1">
      <w:start w:val="1"/>
      <w:numFmt w:val="bullet"/>
      <w:lvlText w:val=""/>
      <w:lvlJc w:val="left"/>
      <w:pPr>
        <w:tabs>
          <w:tab w:val="num" w:pos="4320"/>
        </w:tabs>
        <w:ind w:left="4320" w:hanging="360"/>
      </w:pPr>
      <w:rPr>
        <w:rFonts w:ascii="Wingdings" w:hAnsi="Wingdings" w:hint="default"/>
      </w:rPr>
    </w:lvl>
    <w:lvl w:ilvl="6" w:tplc="890ACA5C" w:tentative="1">
      <w:start w:val="1"/>
      <w:numFmt w:val="bullet"/>
      <w:lvlText w:val=""/>
      <w:lvlJc w:val="left"/>
      <w:pPr>
        <w:tabs>
          <w:tab w:val="num" w:pos="5040"/>
        </w:tabs>
        <w:ind w:left="5040" w:hanging="360"/>
      </w:pPr>
      <w:rPr>
        <w:rFonts w:ascii="Symbol" w:hAnsi="Symbol" w:hint="default"/>
      </w:rPr>
    </w:lvl>
    <w:lvl w:ilvl="7" w:tplc="D228DD5C" w:tentative="1">
      <w:start w:val="1"/>
      <w:numFmt w:val="bullet"/>
      <w:lvlText w:val="o"/>
      <w:lvlJc w:val="left"/>
      <w:pPr>
        <w:tabs>
          <w:tab w:val="num" w:pos="5760"/>
        </w:tabs>
        <w:ind w:left="5760" w:hanging="360"/>
      </w:pPr>
      <w:rPr>
        <w:rFonts w:ascii="Courier New" w:hAnsi="Courier New" w:hint="default"/>
      </w:rPr>
    </w:lvl>
    <w:lvl w:ilvl="8" w:tplc="900CCA2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B61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5A7474"/>
    <w:multiLevelType w:val="hybridMultilevel"/>
    <w:tmpl w:val="99306CB0"/>
    <w:lvl w:ilvl="0" w:tplc="203C1070">
      <w:start w:val="1"/>
      <w:numFmt w:val="bullet"/>
      <w:lvlText w:val=""/>
      <w:lvlJc w:val="left"/>
      <w:pPr>
        <w:ind w:left="720" w:hanging="360"/>
      </w:pPr>
      <w:rPr>
        <w:rFonts w:ascii="Wingdings" w:hAnsi="Wingdings" w:hint="default"/>
      </w:rPr>
    </w:lvl>
    <w:lvl w:ilvl="1" w:tplc="DD300AC6" w:tentative="1">
      <w:start w:val="1"/>
      <w:numFmt w:val="bullet"/>
      <w:lvlText w:val="o"/>
      <w:lvlJc w:val="left"/>
      <w:pPr>
        <w:ind w:left="1440" w:hanging="360"/>
      </w:pPr>
      <w:rPr>
        <w:rFonts w:ascii="Courier New" w:hAnsi="Courier New" w:cs="Courier New" w:hint="default"/>
      </w:rPr>
    </w:lvl>
    <w:lvl w:ilvl="2" w:tplc="9CDAE816" w:tentative="1">
      <w:start w:val="1"/>
      <w:numFmt w:val="bullet"/>
      <w:lvlText w:val=""/>
      <w:lvlJc w:val="left"/>
      <w:pPr>
        <w:ind w:left="2160" w:hanging="360"/>
      </w:pPr>
      <w:rPr>
        <w:rFonts w:ascii="Wingdings" w:hAnsi="Wingdings" w:hint="default"/>
      </w:rPr>
    </w:lvl>
    <w:lvl w:ilvl="3" w:tplc="438E31D0" w:tentative="1">
      <w:start w:val="1"/>
      <w:numFmt w:val="bullet"/>
      <w:lvlText w:val=""/>
      <w:lvlJc w:val="left"/>
      <w:pPr>
        <w:ind w:left="2880" w:hanging="360"/>
      </w:pPr>
      <w:rPr>
        <w:rFonts w:ascii="Symbol" w:hAnsi="Symbol" w:hint="default"/>
      </w:rPr>
    </w:lvl>
    <w:lvl w:ilvl="4" w:tplc="65D2BFE2" w:tentative="1">
      <w:start w:val="1"/>
      <w:numFmt w:val="bullet"/>
      <w:lvlText w:val="o"/>
      <w:lvlJc w:val="left"/>
      <w:pPr>
        <w:ind w:left="3600" w:hanging="360"/>
      </w:pPr>
      <w:rPr>
        <w:rFonts w:ascii="Courier New" w:hAnsi="Courier New" w:cs="Courier New" w:hint="default"/>
      </w:rPr>
    </w:lvl>
    <w:lvl w:ilvl="5" w:tplc="DA2EA296" w:tentative="1">
      <w:start w:val="1"/>
      <w:numFmt w:val="bullet"/>
      <w:lvlText w:val=""/>
      <w:lvlJc w:val="left"/>
      <w:pPr>
        <w:ind w:left="4320" w:hanging="360"/>
      </w:pPr>
      <w:rPr>
        <w:rFonts w:ascii="Wingdings" w:hAnsi="Wingdings" w:hint="default"/>
      </w:rPr>
    </w:lvl>
    <w:lvl w:ilvl="6" w:tplc="E4A05B50" w:tentative="1">
      <w:start w:val="1"/>
      <w:numFmt w:val="bullet"/>
      <w:lvlText w:val=""/>
      <w:lvlJc w:val="left"/>
      <w:pPr>
        <w:ind w:left="5040" w:hanging="360"/>
      </w:pPr>
      <w:rPr>
        <w:rFonts w:ascii="Symbol" w:hAnsi="Symbol" w:hint="default"/>
      </w:rPr>
    </w:lvl>
    <w:lvl w:ilvl="7" w:tplc="917607AA" w:tentative="1">
      <w:start w:val="1"/>
      <w:numFmt w:val="bullet"/>
      <w:lvlText w:val="o"/>
      <w:lvlJc w:val="left"/>
      <w:pPr>
        <w:ind w:left="5760" w:hanging="360"/>
      </w:pPr>
      <w:rPr>
        <w:rFonts w:ascii="Courier New" w:hAnsi="Courier New" w:cs="Courier New" w:hint="default"/>
      </w:rPr>
    </w:lvl>
    <w:lvl w:ilvl="8" w:tplc="69DECAC6" w:tentative="1">
      <w:start w:val="1"/>
      <w:numFmt w:val="bullet"/>
      <w:lvlText w:val=""/>
      <w:lvlJc w:val="left"/>
      <w:pPr>
        <w:ind w:left="6480" w:hanging="360"/>
      </w:pPr>
      <w:rPr>
        <w:rFonts w:ascii="Wingdings" w:hAnsi="Wingdings" w:hint="default"/>
      </w:rPr>
    </w:lvl>
  </w:abstractNum>
  <w:abstractNum w:abstractNumId="7" w15:restartNumberingAfterBreak="0">
    <w:nsid w:val="0F9A324A"/>
    <w:multiLevelType w:val="hybridMultilevel"/>
    <w:tmpl w:val="F60257FE"/>
    <w:lvl w:ilvl="0" w:tplc="7DB61814">
      <w:start w:val="1"/>
      <w:numFmt w:val="bullet"/>
      <w:lvlText w:val=""/>
      <w:lvlJc w:val="left"/>
      <w:pPr>
        <w:ind w:left="360" w:hanging="360"/>
      </w:pPr>
      <w:rPr>
        <w:rFonts w:ascii="Wingdings" w:hAnsi="Wingdings" w:hint="default"/>
      </w:rPr>
    </w:lvl>
    <w:lvl w:ilvl="1" w:tplc="29FCFCEC" w:tentative="1">
      <w:start w:val="1"/>
      <w:numFmt w:val="bullet"/>
      <w:lvlText w:val="o"/>
      <w:lvlJc w:val="left"/>
      <w:pPr>
        <w:ind w:left="1080" w:hanging="360"/>
      </w:pPr>
      <w:rPr>
        <w:rFonts w:ascii="Courier New" w:hAnsi="Courier New" w:cs="Courier New" w:hint="default"/>
      </w:rPr>
    </w:lvl>
    <w:lvl w:ilvl="2" w:tplc="8DDA6966" w:tentative="1">
      <w:start w:val="1"/>
      <w:numFmt w:val="bullet"/>
      <w:lvlText w:val=""/>
      <w:lvlJc w:val="left"/>
      <w:pPr>
        <w:ind w:left="1800" w:hanging="360"/>
      </w:pPr>
      <w:rPr>
        <w:rFonts w:ascii="Wingdings" w:hAnsi="Wingdings" w:hint="default"/>
      </w:rPr>
    </w:lvl>
    <w:lvl w:ilvl="3" w:tplc="D388B8D4" w:tentative="1">
      <w:start w:val="1"/>
      <w:numFmt w:val="bullet"/>
      <w:lvlText w:val=""/>
      <w:lvlJc w:val="left"/>
      <w:pPr>
        <w:ind w:left="2520" w:hanging="360"/>
      </w:pPr>
      <w:rPr>
        <w:rFonts w:ascii="Symbol" w:hAnsi="Symbol" w:hint="default"/>
      </w:rPr>
    </w:lvl>
    <w:lvl w:ilvl="4" w:tplc="1088A69C" w:tentative="1">
      <w:start w:val="1"/>
      <w:numFmt w:val="bullet"/>
      <w:lvlText w:val="o"/>
      <w:lvlJc w:val="left"/>
      <w:pPr>
        <w:ind w:left="3240" w:hanging="360"/>
      </w:pPr>
      <w:rPr>
        <w:rFonts w:ascii="Courier New" w:hAnsi="Courier New" w:cs="Courier New" w:hint="default"/>
      </w:rPr>
    </w:lvl>
    <w:lvl w:ilvl="5" w:tplc="4622FA78" w:tentative="1">
      <w:start w:val="1"/>
      <w:numFmt w:val="bullet"/>
      <w:lvlText w:val=""/>
      <w:lvlJc w:val="left"/>
      <w:pPr>
        <w:ind w:left="3960" w:hanging="360"/>
      </w:pPr>
      <w:rPr>
        <w:rFonts w:ascii="Wingdings" w:hAnsi="Wingdings" w:hint="default"/>
      </w:rPr>
    </w:lvl>
    <w:lvl w:ilvl="6" w:tplc="891C5FF6" w:tentative="1">
      <w:start w:val="1"/>
      <w:numFmt w:val="bullet"/>
      <w:lvlText w:val=""/>
      <w:lvlJc w:val="left"/>
      <w:pPr>
        <w:ind w:left="4680" w:hanging="360"/>
      </w:pPr>
      <w:rPr>
        <w:rFonts w:ascii="Symbol" w:hAnsi="Symbol" w:hint="default"/>
      </w:rPr>
    </w:lvl>
    <w:lvl w:ilvl="7" w:tplc="F85C9656" w:tentative="1">
      <w:start w:val="1"/>
      <w:numFmt w:val="bullet"/>
      <w:lvlText w:val="o"/>
      <w:lvlJc w:val="left"/>
      <w:pPr>
        <w:ind w:left="5400" w:hanging="360"/>
      </w:pPr>
      <w:rPr>
        <w:rFonts w:ascii="Courier New" w:hAnsi="Courier New" w:cs="Courier New" w:hint="default"/>
      </w:rPr>
    </w:lvl>
    <w:lvl w:ilvl="8" w:tplc="F09E867C" w:tentative="1">
      <w:start w:val="1"/>
      <w:numFmt w:val="bullet"/>
      <w:lvlText w:val=""/>
      <w:lvlJc w:val="left"/>
      <w:pPr>
        <w:ind w:left="6120" w:hanging="360"/>
      </w:pPr>
      <w:rPr>
        <w:rFonts w:ascii="Wingdings" w:hAnsi="Wingdings" w:hint="default"/>
      </w:rPr>
    </w:lvl>
  </w:abstractNum>
  <w:abstractNum w:abstractNumId="8" w15:restartNumberingAfterBreak="0">
    <w:nsid w:val="19EB0870"/>
    <w:multiLevelType w:val="hybridMultilevel"/>
    <w:tmpl w:val="DE2603B6"/>
    <w:lvl w:ilvl="0" w:tplc="D292B7C2">
      <w:start w:val="1"/>
      <w:numFmt w:val="bullet"/>
      <w:lvlText w:val=""/>
      <w:lvlJc w:val="left"/>
      <w:pPr>
        <w:ind w:left="720" w:hanging="360"/>
      </w:pPr>
      <w:rPr>
        <w:rFonts w:ascii="Symbol" w:hAnsi="Symbol" w:hint="default"/>
      </w:rPr>
    </w:lvl>
    <w:lvl w:ilvl="1" w:tplc="17323560" w:tentative="1">
      <w:start w:val="1"/>
      <w:numFmt w:val="bullet"/>
      <w:lvlText w:val="o"/>
      <w:lvlJc w:val="left"/>
      <w:pPr>
        <w:ind w:left="1440" w:hanging="360"/>
      </w:pPr>
      <w:rPr>
        <w:rFonts w:ascii="Courier New" w:hAnsi="Courier New" w:cs="Courier New" w:hint="default"/>
      </w:rPr>
    </w:lvl>
    <w:lvl w:ilvl="2" w:tplc="FAC854BC" w:tentative="1">
      <w:start w:val="1"/>
      <w:numFmt w:val="bullet"/>
      <w:lvlText w:val=""/>
      <w:lvlJc w:val="left"/>
      <w:pPr>
        <w:ind w:left="2160" w:hanging="360"/>
      </w:pPr>
      <w:rPr>
        <w:rFonts w:ascii="Wingdings" w:hAnsi="Wingdings" w:hint="default"/>
      </w:rPr>
    </w:lvl>
    <w:lvl w:ilvl="3" w:tplc="349A54C8" w:tentative="1">
      <w:start w:val="1"/>
      <w:numFmt w:val="bullet"/>
      <w:lvlText w:val=""/>
      <w:lvlJc w:val="left"/>
      <w:pPr>
        <w:ind w:left="2880" w:hanging="360"/>
      </w:pPr>
      <w:rPr>
        <w:rFonts w:ascii="Symbol" w:hAnsi="Symbol" w:hint="default"/>
      </w:rPr>
    </w:lvl>
    <w:lvl w:ilvl="4" w:tplc="01A6981A" w:tentative="1">
      <w:start w:val="1"/>
      <w:numFmt w:val="bullet"/>
      <w:lvlText w:val="o"/>
      <w:lvlJc w:val="left"/>
      <w:pPr>
        <w:ind w:left="3600" w:hanging="360"/>
      </w:pPr>
      <w:rPr>
        <w:rFonts w:ascii="Courier New" w:hAnsi="Courier New" w:cs="Courier New" w:hint="default"/>
      </w:rPr>
    </w:lvl>
    <w:lvl w:ilvl="5" w:tplc="9B661104" w:tentative="1">
      <w:start w:val="1"/>
      <w:numFmt w:val="bullet"/>
      <w:lvlText w:val=""/>
      <w:lvlJc w:val="left"/>
      <w:pPr>
        <w:ind w:left="4320" w:hanging="360"/>
      </w:pPr>
      <w:rPr>
        <w:rFonts w:ascii="Wingdings" w:hAnsi="Wingdings" w:hint="default"/>
      </w:rPr>
    </w:lvl>
    <w:lvl w:ilvl="6" w:tplc="09F444C8" w:tentative="1">
      <w:start w:val="1"/>
      <w:numFmt w:val="bullet"/>
      <w:lvlText w:val=""/>
      <w:lvlJc w:val="left"/>
      <w:pPr>
        <w:ind w:left="5040" w:hanging="360"/>
      </w:pPr>
      <w:rPr>
        <w:rFonts w:ascii="Symbol" w:hAnsi="Symbol" w:hint="default"/>
      </w:rPr>
    </w:lvl>
    <w:lvl w:ilvl="7" w:tplc="FF588DA0" w:tentative="1">
      <w:start w:val="1"/>
      <w:numFmt w:val="bullet"/>
      <w:lvlText w:val="o"/>
      <w:lvlJc w:val="left"/>
      <w:pPr>
        <w:ind w:left="5760" w:hanging="360"/>
      </w:pPr>
      <w:rPr>
        <w:rFonts w:ascii="Courier New" w:hAnsi="Courier New" w:cs="Courier New" w:hint="default"/>
      </w:rPr>
    </w:lvl>
    <w:lvl w:ilvl="8" w:tplc="BCC66930" w:tentative="1">
      <w:start w:val="1"/>
      <w:numFmt w:val="bullet"/>
      <w:lvlText w:val=""/>
      <w:lvlJc w:val="left"/>
      <w:pPr>
        <w:ind w:left="6480" w:hanging="360"/>
      </w:pPr>
      <w:rPr>
        <w:rFonts w:ascii="Wingdings" w:hAnsi="Wingdings" w:hint="default"/>
      </w:rPr>
    </w:lvl>
  </w:abstractNum>
  <w:abstractNum w:abstractNumId="9" w15:restartNumberingAfterBreak="0">
    <w:nsid w:val="1A3819FE"/>
    <w:multiLevelType w:val="hybridMultilevel"/>
    <w:tmpl w:val="B80C3216"/>
    <w:lvl w:ilvl="0" w:tplc="762E4E28">
      <w:start w:val="1"/>
      <w:numFmt w:val="bullet"/>
      <w:lvlText w:val=""/>
      <w:lvlJc w:val="left"/>
      <w:pPr>
        <w:tabs>
          <w:tab w:val="num" w:pos="720"/>
        </w:tabs>
        <w:ind w:left="720" w:hanging="360"/>
      </w:pPr>
      <w:rPr>
        <w:rFonts w:ascii="Wingdings" w:hAnsi="Wingdings" w:hint="default"/>
        <w:b/>
        <w:sz w:val="24"/>
      </w:rPr>
    </w:lvl>
    <w:lvl w:ilvl="1" w:tplc="B5E82DCE" w:tentative="1">
      <w:start w:val="1"/>
      <w:numFmt w:val="lowerLetter"/>
      <w:lvlText w:val="%2."/>
      <w:lvlJc w:val="left"/>
      <w:pPr>
        <w:tabs>
          <w:tab w:val="num" w:pos="1440"/>
        </w:tabs>
        <w:ind w:left="1440" w:hanging="360"/>
      </w:pPr>
      <w:rPr>
        <w:rFonts w:cs="Times New Roman"/>
      </w:rPr>
    </w:lvl>
    <w:lvl w:ilvl="2" w:tplc="945AD290" w:tentative="1">
      <w:start w:val="1"/>
      <w:numFmt w:val="lowerRoman"/>
      <w:lvlText w:val="%3."/>
      <w:lvlJc w:val="right"/>
      <w:pPr>
        <w:tabs>
          <w:tab w:val="num" w:pos="2160"/>
        </w:tabs>
        <w:ind w:left="2160" w:hanging="180"/>
      </w:pPr>
      <w:rPr>
        <w:rFonts w:cs="Times New Roman"/>
      </w:rPr>
    </w:lvl>
    <w:lvl w:ilvl="3" w:tplc="7A68631E" w:tentative="1">
      <w:start w:val="1"/>
      <w:numFmt w:val="decimal"/>
      <w:lvlText w:val="%4."/>
      <w:lvlJc w:val="left"/>
      <w:pPr>
        <w:tabs>
          <w:tab w:val="num" w:pos="2880"/>
        </w:tabs>
        <w:ind w:left="2880" w:hanging="360"/>
      </w:pPr>
      <w:rPr>
        <w:rFonts w:cs="Times New Roman"/>
      </w:rPr>
    </w:lvl>
    <w:lvl w:ilvl="4" w:tplc="CD7C8E1A" w:tentative="1">
      <w:start w:val="1"/>
      <w:numFmt w:val="lowerLetter"/>
      <w:lvlText w:val="%5."/>
      <w:lvlJc w:val="left"/>
      <w:pPr>
        <w:tabs>
          <w:tab w:val="num" w:pos="3600"/>
        </w:tabs>
        <w:ind w:left="3600" w:hanging="360"/>
      </w:pPr>
      <w:rPr>
        <w:rFonts w:cs="Times New Roman"/>
      </w:rPr>
    </w:lvl>
    <w:lvl w:ilvl="5" w:tplc="17D48926" w:tentative="1">
      <w:start w:val="1"/>
      <w:numFmt w:val="lowerRoman"/>
      <w:lvlText w:val="%6."/>
      <w:lvlJc w:val="right"/>
      <w:pPr>
        <w:tabs>
          <w:tab w:val="num" w:pos="4320"/>
        </w:tabs>
        <w:ind w:left="4320" w:hanging="180"/>
      </w:pPr>
      <w:rPr>
        <w:rFonts w:cs="Times New Roman"/>
      </w:rPr>
    </w:lvl>
    <w:lvl w:ilvl="6" w:tplc="1EC48C92" w:tentative="1">
      <w:start w:val="1"/>
      <w:numFmt w:val="decimal"/>
      <w:lvlText w:val="%7."/>
      <w:lvlJc w:val="left"/>
      <w:pPr>
        <w:tabs>
          <w:tab w:val="num" w:pos="5040"/>
        </w:tabs>
        <w:ind w:left="5040" w:hanging="360"/>
      </w:pPr>
      <w:rPr>
        <w:rFonts w:cs="Times New Roman"/>
      </w:rPr>
    </w:lvl>
    <w:lvl w:ilvl="7" w:tplc="452034C8" w:tentative="1">
      <w:start w:val="1"/>
      <w:numFmt w:val="lowerLetter"/>
      <w:lvlText w:val="%8."/>
      <w:lvlJc w:val="left"/>
      <w:pPr>
        <w:tabs>
          <w:tab w:val="num" w:pos="5760"/>
        </w:tabs>
        <w:ind w:left="5760" w:hanging="360"/>
      </w:pPr>
      <w:rPr>
        <w:rFonts w:cs="Times New Roman"/>
      </w:rPr>
    </w:lvl>
    <w:lvl w:ilvl="8" w:tplc="39421C6C"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EA56EC"/>
    <w:multiLevelType w:val="hybridMultilevel"/>
    <w:tmpl w:val="B14A0792"/>
    <w:lvl w:ilvl="0" w:tplc="BCB86482">
      <w:start w:val="1"/>
      <w:numFmt w:val="bullet"/>
      <w:lvlText w:val=""/>
      <w:lvlJc w:val="left"/>
      <w:pPr>
        <w:ind w:left="720" w:hanging="360"/>
      </w:pPr>
      <w:rPr>
        <w:rFonts w:ascii="Wingdings" w:hAnsi="Wingdings" w:hint="default"/>
      </w:rPr>
    </w:lvl>
    <w:lvl w:ilvl="1" w:tplc="3CD4103A" w:tentative="1">
      <w:start w:val="1"/>
      <w:numFmt w:val="bullet"/>
      <w:lvlText w:val="o"/>
      <w:lvlJc w:val="left"/>
      <w:pPr>
        <w:ind w:left="1440" w:hanging="360"/>
      </w:pPr>
      <w:rPr>
        <w:rFonts w:ascii="Courier New" w:hAnsi="Courier New" w:cs="Courier New" w:hint="default"/>
      </w:rPr>
    </w:lvl>
    <w:lvl w:ilvl="2" w:tplc="F08247A6" w:tentative="1">
      <w:start w:val="1"/>
      <w:numFmt w:val="bullet"/>
      <w:lvlText w:val=""/>
      <w:lvlJc w:val="left"/>
      <w:pPr>
        <w:ind w:left="2160" w:hanging="360"/>
      </w:pPr>
      <w:rPr>
        <w:rFonts w:ascii="Wingdings" w:hAnsi="Wingdings" w:hint="default"/>
      </w:rPr>
    </w:lvl>
    <w:lvl w:ilvl="3" w:tplc="3FE0E436" w:tentative="1">
      <w:start w:val="1"/>
      <w:numFmt w:val="bullet"/>
      <w:lvlText w:val=""/>
      <w:lvlJc w:val="left"/>
      <w:pPr>
        <w:ind w:left="2880" w:hanging="360"/>
      </w:pPr>
      <w:rPr>
        <w:rFonts w:ascii="Symbol" w:hAnsi="Symbol" w:hint="default"/>
      </w:rPr>
    </w:lvl>
    <w:lvl w:ilvl="4" w:tplc="747890D6" w:tentative="1">
      <w:start w:val="1"/>
      <w:numFmt w:val="bullet"/>
      <w:lvlText w:val="o"/>
      <w:lvlJc w:val="left"/>
      <w:pPr>
        <w:ind w:left="3600" w:hanging="360"/>
      </w:pPr>
      <w:rPr>
        <w:rFonts w:ascii="Courier New" w:hAnsi="Courier New" w:cs="Courier New" w:hint="default"/>
      </w:rPr>
    </w:lvl>
    <w:lvl w:ilvl="5" w:tplc="D47892DC" w:tentative="1">
      <w:start w:val="1"/>
      <w:numFmt w:val="bullet"/>
      <w:lvlText w:val=""/>
      <w:lvlJc w:val="left"/>
      <w:pPr>
        <w:ind w:left="4320" w:hanging="360"/>
      </w:pPr>
      <w:rPr>
        <w:rFonts w:ascii="Wingdings" w:hAnsi="Wingdings" w:hint="default"/>
      </w:rPr>
    </w:lvl>
    <w:lvl w:ilvl="6" w:tplc="91A83E58" w:tentative="1">
      <w:start w:val="1"/>
      <w:numFmt w:val="bullet"/>
      <w:lvlText w:val=""/>
      <w:lvlJc w:val="left"/>
      <w:pPr>
        <w:ind w:left="5040" w:hanging="360"/>
      </w:pPr>
      <w:rPr>
        <w:rFonts w:ascii="Symbol" w:hAnsi="Symbol" w:hint="default"/>
      </w:rPr>
    </w:lvl>
    <w:lvl w:ilvl="7" w:tplc="073ABE16" w:tentative="1">
      <w:start w:val="1"/>
      <w:numFmt w:val="bullet"/>
      <w:lvlText w:val="o"/>
      <w:lvlJc w:val="left"/>
      <w:pPr>
        <w:ind w:left="5760" w:hanging="360"/>
      </w:pPr>
      <w:rPr>
        <w:rFonts w:ascii="Courier New" w:hAnsi="Courier New" w:cs="Courier New" w:hint="default"/>
      </w:rPr>
    </w:lvl>
    <w:lvl w:ilvl="8" w:tplc="E5B6FAB8" w:tentative="1">
      <w:start w:val="1"/>
      <w:numFmt w:val="bullet"/>
      <w:lvlText w:val=""/>
      <w:lvlJc w:val="left"/>
      <w:pPr>
        <w:ind w:left="6480" w:hanging="360"/>
      </w:pPr>
      <w:rPr>
        <w:rFonts w:ascii="Wingdings" w:hAnsi="Wingdings" w:hint="default"/>
      </w:rPr>
    </w:lvl>
  </w:abstractNum>
  <w:abstractNum w:abstractNumId="11" w15:restartNumberingAfterBreak="0">
    <w:nsid w:val="22F54F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8725C6"/>
    <w:multiLevelType w:val="hybridMultilevel"/>
    <w:tmpl w:val="A59849D6"/>
    <w:lvl w:ilvl="0" w:tplc="7A044A64">
      <w:start w:val="1"/>
      <w:numFmt w:val="bullet"/>
      <w:lvlText w:val=""/>
      <w:lvlJc w:val="left"/>
      <w:pPr>
        <w:ind w:left="360" w:hanging="360"/>
      </w:pPr>
      <w:rPr>
        <w:rFonts w:ascii="Wingdings" w:hAnsi="Wingdings" w:hint="default"/>
      </w:rPr>
    </w:lvl>
    <w:lvl w:ilvl="1" w:tplc="582024E0" w:tentative="1">
      <w:start w:val="1"/>
      <w:numFmt w:val="bullet"/>
      <w:lvlText w:val="o"/>
      <w:lvlJc w:val="left"/>
      <w:pPr>
        <w:ind w:left="1080" w:hanging="360"/>
      </w:pPr>
      <w:rPr>
        <w:rFonts w:ascii="Courier New" w:hAnsi="Courier New" w:cs="Courier New" w:hint="default"/>
      </w:rPr>
    </w:lvl>
    <w:lvl w:ilvl="2" w:tplc="1660C636" w:tentative="1">
      <w:start w:val="1"/>
      <w:numFmt w:val="bullet"/>
      <w:lvlText w:val=""/>
      <w:lvlJc w:val="left"/>
      <w:pPr>
        <w:ind w:left="1800" w:hanging="360"/>
      </w:pPr>
      <w:rPr>
        <w:rFonts w:ascii="Wingdings" w:hAnsi="Wingdings" w:hint="default"/>
      </w:rPr>
    </w:lvl>
    <w:lvl w:ilvl="3" w:tplc="807E06F6" w:tentative="1">
      <w:start w:val="1"/>
      <w:numFmt w:val="bullet"/>
      <w:lvlText w:val=""/>
      <w:lvlJc w:val="left"/>
      <w:pPr>
        <w:ind w:left="2520" w:hanging="360"/>
      </w:pPr>
      <w:rPr>
        <w:rFonts w:ascii="Symbol" w:hAnsi="Symbol" w:hint="default"/>
      </w:rPr>
    </w:lvl>
    <w:lvl w:ilvl="4" w:tplc="6BD2EBF4" w:tentative="1">
      <w:start w:val="1"/>
      <w:numFmt w:val="bullet"/>
      <w:lvlText w:val="o"/>
      <w:lvlJc w:val="left"/>
      <w:pPr>
        <w:ind w:left="3240" w:hanging="360"/>
      </w:pPr>
      <w:rPr>
        <w:rFonts w:ascii="Courier New" w:hAnsi="Courier New" w:cs="Courier New" w:hint="default"/>
      </w:rPr>
    </w:lvl>
    <w:lvl w:ilvl="5" w:tplc="71B0D948" w:tentative="1">
      <w:start w:val="1"/>
      <w:numFmt w:val="bullet"/>
      <w:lvlText w:val=""/>
      <w:lvlJc w:val="left"/>
      <w:pPr>
        <w:ind w:left="3960" w:hanging="360"/>
      </w:pPr>
      <w:rPr>
        <w:rFonts w:ascii="Wingdings" w:hAnsi="Wingdings" w:hint="default"/>
      </w:rPr>
    </w:lvl>
    <w:lvl w:ilvl="6" w:tplc="17C8B27A" w:tentative="1">
      <w:start w:val="1"/>
      <w:numFmt w:val="bullet"/>
      <w:lvlText w:val=""/>
      <w:lvlJc w:val="left"/>
      <w:pPr>
        <w:ind w:left="4680" w:hanging="360"/>
      </w:pPr>
      <w:rPr>
        <w:rFonts w:ascii="Symbol" w:hAnsi="Symbol" w:hint="default"/>
      </w:rPr>
    </w:lvl>
    <w:lvl w:ilvl="7" w:tplc="995E15C2" w:tentative="1">
      <w:start w:val="1"/>
      <w:numFmt w:val="bullet"/>
      <w:lvlText w:val="o"/>
      <w:lvlJc w:val="left"/>
      <w:pPr>
        <w:ind w:left="5400" w:hanging="360"/>
      </w:pPr>
      <w:rPr>
        <w:rFonts w:ascii="Courier New" w:hAnsi="Courier New" w:cs="Courier New" w:hint="default"/>
      </w:rPr>
    </w:lvl>
    <w:lvl w:ilvl="8" w:tplc="2A324292" w:tentative="1">
      <w:start w:val="1"/>
      <w:numFmt w:val="bullet"/>
      <w:lvlText w:val=""/>
      <w:lvlJc w:val="left"/>
      <w:pPr>
        <w:ind w:left="6120" w:hanging="360"/>
      </w:pPr>
      <w:rPr>
        <w:rFonts w:ascii="Wingdings" w:hAnsi="Wingdings" w:hint="default"/>
      </w:rPr>
    </w:lvl>
  </w:abstractNum>
  <w:abstractNum w:abstractNumId="13" w15:restartNumberingAfterBreak="0">
    <w:nsid w:val="24340564"/>
    <w:multiLevelType w:val="hybridMultilevel"/>
    <w:tmpl w:val="FFA4BFFA"/>
    <w:lvl w:ilvl="0" w:tplc="6AAA6072">
      <w:start w:val="1"/>
      <w:numFmt w:val="bullet"/>
      <w:lvlText w:val=""/>
      <w:lvlJc w:val="left"/>
      <w:pPr>
        <w:ind w:left="360" w:hanging="360"/>
      </w:pPr>
      <w:rPr>
        <w:rFonts w:ascii="Wingdings" w:hAnsi="Wingdings" w:hint="default"/>
      </w:rPr>
    </w:lvl>
    <w:lvl w:ilvl="1" w:tplc="878ED034" w:tentative="1">
      <w:start w:val="1"/>
      <w:numFmt w:val="bullet"/>
      <w:lvlText w:val="o"/>
      <w:lvlJc w:val="left"/>
      <w:pPr>
        <w:ind w:left="1080" w:hanging="360"/>
      </w:pPr>
      <w:rPr>
        <w:rFonts w:ascii="Courier New" w:hAnsi="Courier New" w:cs="Courier New" w:hint="default"/>
      </w:rPr>
    </w:lvl>
    <w:lvl w:ilvl="2" w:tplc="EB6049F2" w:tentative="1">
      <w:start w:val="1"/>
      <w:numFmt w:val="bullet"/>
      <w:lvlText w:val=""/>
      <w:lvlJc w:val="left"/>
      <w:pPr>
        <w:ind w:left="1800" w:hanging="360"/>
      </w:pPr>
      <w:rPr>
        <w:rFonts w:ascii="Wingdings" w:hAnsi="Wingdings" w:hint="default"/>
      </w:rPr>
    </w:lvl>
    <w:lvl w:ilvl="3" w:tplc="2D5C7956" w:tentative="1">
      <w:start w:val="1"/>
      <w:numFmt w:val="bullet"/>
      <w:lvlText w:val=""/>
      <w:lvlJc w:val="left"/>
      <w:pPr>
        <w:ind w:left="2520" w:hanging="360"/>
      </w:pPr>
      <w:rPr>
        <w:rFonts w:ascii="Symbol" w:hAnsi="Symbol" w:hint="default"/>
      </w:rPr>
    </w:lvl>
    <w:lvl w:ilvl="4" w:tplc="49722EB8" w:tentative="1">
      <w:start w:val="1"/>
      <w:numFmt w:val="bullet"/>
      <w:lvlText w:val="o"/>
      <w:lvlJc w:val="left"/>
      <w:pPr>
        <w:ind w:left="3240" w:hanging="360"/>
      </w:pPr>
      <w:rPr>
        <w:rFonts w:ascii="Courier New" w:hAnsi="Courier New" w:cs="Courier New" w:hint="default"/>
      </w:rPr>
    </w:lvl>
    <w:lvl w:ilvl="5" w:tplc="AC22375E" w:tentative="1">
      <w:start w:val="1"/>
      <w:numFmt w:val="bullet"/>
      <w:lvlText w:val=""/>
      <w:lvlJc w:val="left"/>
      <w:pPr>
        <w:ind w:left="3960" w:hanging="360"/>
      </w:pPr>
      <w:rPr>
        <w:rFonts w:ascii="Wingdings" w:hAnsi="Wingdings" w:hint="default"/>
      </w:rPr>
    </w:lvl>
    <w:lvl w:ilvl="6" w:tplc="9468FB64" w:tentative="1">
      <w:start w:val="1"/>
      <w:numFmt w:val="bullet"/>
      <w:lvlText w:val=""/>
      <w:lvlJc w:val="left"/>
      <w:pPr>
        <w:ind w:left="4680" w:hanging="360"/>
      </w:pPr>
      <w:rPr>
        <w:rFonts w:ascii="Symbol" w:hAnsi="Symbol" w:hint="default"/>
      </w:rPr>
    </w:lvl>
    <w:lvl w:ilvl="7" w:tplc="AF44385A" w:tentative="1">
      <w:start w:val="1"/>
      <w:numFmt w:val="bullet"/>
      <w:lvlText w:val="o"/>
      <w:lvlJc w:val="left"/>
      <w:pPr>
        <w:ind w:left="5400" w:hanging="360"/>
      </w:pPr>
      <w:rPr>
        <w:rFonts w:ascii="Courier New" w:hAnsi="Courier New" w:cs="Courier New" w:hint="default"/>
      </w:rPr>
    </w:lvl>
    <w:lvl w:ilvl="8" w:tplc="39F6DA5E" w:tentative="1">
      <w:start w:val="1"/>
      <w:numFmt w:val="bullet"/>
      <w:lvlText w:val=""/>
      <w:lvlJc w:val="left"/>
      <w:pPr>
        <w:ind w:left="6120" w:hanging="360"/>
      </w:pPr>
      <w:rPr>
        <w:rFonts w:ascii="Wingdings" w:hAnsi="Wingdings" w:hint="default"/>
      </w:rPr>
    </w:lvl>
  </w:abstractNum>
  <w:abstractNum w:abstractNumId="14" w15:restartNumberingAfterBreak="0">
    <w:nsid w:val="253D5DC5"/>
    <w:multiLevelType w:val="hybridMultilevel"/>
    <w:tmpl w:val="4B764A52"/>
    <w:lvl w:ilvl="0" w:tplc="56A8EADC">
      <w:start w:val="1"/>
      <w:numFmt w:val="bullet"/>
      <w:lvlText w:val=""/>
      <w:lvlJc w:val="left"/>
      <w:pPr>
        <w:ind w:left="360" w:hanging="360"/>
      </w:pPr>
      <w:rPr>
        <w:rFonts w:ascii="Symbol" w:hAnsi="Symbol" w:hint="default"/>
      </w:rPr>
    </w:lvl>
    <w:lvl w:ilvl="1" w:tplc="8698E0D4" w:tentative="1">
      <w:start w:val="1"/>
      <w:numFmt w:val="bullet"/>
      <w:lvlText w:val="o"/>
      <w:lvlJc w:val="left"/>
      <w:pPr>
        <w:ind w:left="1080" w:hanging="360"/>
      </w:pPr>
      <w:rPr>
        <w:rFonts w:ascii="Courier New" w:hAnsi="Courier New" w:cs="Courier New" w:hint="default"/>
      </w:rPr>
    </w:lvl>
    <w:lvl w:ilvl="2" w:tplc="D07CD83C" w:tentative="1">
      <w:start w:val="1"/>
      <w:numFmt w:val="bullet"/>
      <w:lvlText w:val=""/>
      <w:lvlJc w:val="left"/>
      <w:pPr>
        <w:ind w:left="1800" w:hanging="360"/>
      </w:pPr>
      <w:rPr>
        <w:rFonts w:ascii="Wingdings" w:hAnsi="Wingdings" w:hint="default"/>
      </w:rPr>
    </w:lvl>
    <w:lvl w:ilvl="3" w:tplc="35BE4496" w:tentative="1">
      <w:start w:val="1"/>
      <w:numFmt w:val="bullet"/>
      <w:lvlText w:val=""/>
      <w:lvlJc w:val="left"/>
      <w:pPr>
        <w:ind w:left="2520" w:hanging="360"/>
      </w:pPr>
      <w:rPr>
        <w:rFonts w:ascii="Symbol" w:hAnsi="Symbol" w:hint="default"/>
      </w:rPr>
    </w:lvl>
    <w:lvl w:ilvl="4" w:tplc="8184392C" w:tentative="1">
      <w:start w:val="1"/>
      <w:numFmt w:val="bullet"/>
      <w:lvlText w:val="o"/>
      <w:lvlJc w:val="left"/>
      <w:pPr>
        <w:ind w:left="3240" w:hanging="360"/>
      </w:pPr>
      <w:rPr>
        <w:rFonts w:ascii="Courier New" w:hAnsi="Courier New" w:cs="Courier New" w:hint="default"/>
      </w:rPr>
    </w:lvl>
    <w:lvl w:ilvl="5" w:tplc="A85C776E" w:tentative="1">
      <w:start w:val="1"/>
      <w:numFmt w:val="bullet"/>
      <w:lvlText w:val=""/>
      <w:lvlJc w:val="left"/>
      <w:pPr>
        <w:ind w:left="3960" w:hanging="360"/>
      </w:pPr>
      <w:rPr>
        <w:rFonts w:ascii="Wingdings" w:hAnsi="Wingdings" w:hint="default"/>
      </w:rPr>
    </w:lvl>
    <w:lvl w:ilvl="6" w:tplc="265AB3FA" w:tentative="1">
      <w:start w:val="1"/>
      <w:numFmt w:val="bullet"/>
      <w:lvlText w:val=""/>
      <w:lvlJc w:val="left"/>
      <w:pPr>
        <w:ind w:left="4680" w:hanging="360"/>
      </w:pPr>
      <w:rPr>
        <w:rFonts w:ascii="Symbol" w:hAnsi="Symbol" w:hint="default"/>
      </w:rPr>
    </w:lvl>
    <w:lvl w:ilvl="7" w:tplc="F61C3008" w:tentative="1">
      <w:start w:val="1"/>
      <w:numFmt w:val="bullet"/>
      <w:lvlText w:val="o"/>
      <w:lvlJc w:val="left"/>
      <w:pPr>
        <w:ind w:left="5400" w:hanging="360"/>
      </w:pPr>
      <w:rPr>
        <w:rFonts w:ascii="Courier New" w:hAnsi="Courier New" w:cs="Courier New" w:hint="default"/>
      </w:rPr>
    </w:lvl>
    <w:lvl w:ilvl="8" w:tplc="FD8EB2D0" w:tentative="1">
      <w:start w:val="1"/>
      <w:numFmt w:val="bullet"/>
      <w:lvlText w:val=""/>
      <w:lvlJc w:val="left"/>
      <w:pPr>
        <w:ind w:left="6120" w:hanging="360"/>
      </w:pPr>
      <w:rPr>
        <w:rFonts w:ascii="Wingdings" w:hAnsi="Wingdings" w:hint="default"/>
      </w:rPr>
    </w:lvl>
  </w:abstractNum>
  <w:abstractNum w:abstractNumId="15" w15:restartNumberingAfterBreak="0">
    <w:nsid w:val="29F31289"/>
    <w:multiLevelType w:val="hybridMultilevel"/>
    <w:tmpl w:val="6558380A"/>
    <w:lvl w:ilvl="0" w:tplc="66C87500">
      <w:start w:val="1"/>
      <w:numFmt w:val="bullet"/>
      <w:lvlText w:val=""/>
      <w:lvlJc w:val="left"/>
      <w:pPr>
        <w:ind w:left="720" w:hanging="360"/>
      </w:pPr>
      <w:rPr>
        <w:rFonts w:ascii="Wingdings" w:hAnsi="Wingdings" w:hint="default"/>
      </w:rPr>
    </w:lvl>
    <w:lvl w:ilvl="1" w:tplc="1D186B3E" w:tentative="1">
      <w:start w:val="1"/>
      <w:numFmt w:val="bullet"/>
      <w:lvlText w:val="o"/>
      <w:lvlJc w:val="left"/>
      <w:pPr>
        <w:ind w:left="1440" w:hanging="360"/>
      </w:pPr>
      <w:rPr>
        <w:rFonts w:ascii="Courier New" w:hAnsi="Courier New" w:cs="Courier New" w:hint="default"/>
      </w:rPr>
    </w:lvl>
    <w:lvl w:ilvl="2" w:tplc="9D88152E" w:tentative="1">
      <w:start w:val="1"/>
      <w:numFmt w:val="bullet"/>
      <w:lvlText w:val=""/>
      <w:lvlJc w:val="left"/>
      <w:pPr>
        <w:ind w:left="2160" w:hanging="360"/>
      </w:pPr>
      <w:rPr>
        <w:rFonts w:ascii="Wingdings" w:hAnsi="Wingdings" w:hint="default"/>
      </w:rPr>
    </w:lvl>
    <w:lvl w:ilvl="3" w:tplc="DE6EDA16" w:tentative="1">
      <w:start w:val="1"/>
      <w:numFmt w:val="bullet"/>
      <w:lvlText w:val=""/>
      <w:lvlJc w:val="left"/>
      <w:pPr>
        <w:ind w:left="2880" w:hanging="360"/>
      </w:pPr>
      <w:rPr>
        <w:rFonts w:ascii="Symbol" w:hAnsi="Symbol" w:hint="default"/>
      </w:rPr>
    </w:lvl>
    <w:lvl w:ilvl="4" w:tplc="3E62896E" w:tentative="1">
      <w:start w:val="1"/>
      <w:numFmt w:val="bullet"/>
      <w:lvlText w:val="o"/>
      <w:lvlJc w:val="left"/>
      <w:pPr>
        <w:ind w:left="3600" w:hanging="360"/>
      </w:pPr>
      <w:rPr>
        <w:rFonts w:ascii="Courier New" w:hAnsi="Courier New" w:cs="Courier New" w:hint="default"/>
      </w:rPr>
    </w:lvl>
    <w:lvl w:ilvl="5" w:tplc="A530B1C2" w:tentative="1">
      <w:start w:val="1"/>
      <w:numFmt w:val="bullet"/>
      <w:lvlText w:val=""/>
      <w:lvlJc w:val="left"/>
      <w:pPr>
        <w:ind w:left="4320" w:hanging="360"/>
      </w:pPr>
      <w:rPr>
        <w:rFonts w:ascii="Wingdings" w:hAnsi="Wingdings" w:hint="default"/>
      </w:rPr>
    </w:lvl>
    <w:lvl w:ilvl="6" w:tplc="DECAAF5A" w:tentative="1">
      <w:start w:val="1"/>
      <w:numFmt w:val="bullet"/>
      <w:lvlText w:val=""/>
      <w:lvlJc w:val="left"/>
      <w:pPr>
        <w:ind w:left="5040" w:hanging="360"/>
      </w:pPr>
      <w:rPr>
        <w:rFonts w:ascii="Symbol" w:hAnsi="Symbol" w:hint="default"/>
      </w:rPr>
    </w:lvl>
    <w:lvl w:ilvl="7" w:tplc="B86EE500" w:tentative="1">
      <w:start w:val="1"/>
      <w:numFmt w:val="bullet"/>
      <w:lvlText w:val="o"/>
      <w:lvlJc w:val="left"/>
      <w:pPr>
        <w:ind w:left="5760" w:hanging="360"/>
      </w:pPr>
      <w:rPr>
        <w:rFonts w:ascii="Courier New" w:hAnsi="Courier New" w:cs="Courier New" w:hint="default"/>
      </w:rPr>
    </w:lvl>
    <w:lvl w:ilvl="8" w:tplc="B6B82906" w:tentative="1">
      <w:start w:val="1"/>
      <w:numFmt w:val="bullet"/>
      <w:lvlText w:val=""/>
      <w:lvlJc w:val="left"/>
      <w:pPr>
        <w:ind w:left="6480" w:hanging="360"/>
      </w:pPr>
      <w:rPr>
        <w:rFonts w:ascii="Wingdings" w:hAnsi="Wingdings" w:hint="default"/>
      </w:rPr>
    </w:lvl>
  </w:abstractNum>
  <w:abstractNum w:abstractNumId="16" w15:restartNumberingAfterBreak="0">
    <w:nsid w:val="2D3518C7"/>
    <w:multiLevelType w:val="hybridMultilevel"/>
    <w:tmpl w:val="8F9486A4"/>
    <w:lvl w:ilvl="0" w:tplc="50F08758">
      <w:start w:val="1"/>
      <w:numFmt w:val="bullet"/>
      <w:lvlText w:val=""/>
      <w:lvlJc w:val="left"/>
      <w:pPr>
        <w:ind w:left="360" w:hanging="360"/>
      </w:pPr>
      <w:rPr>
        <w:rFonts w:ascii="Wingdings" w:hAnsi="Wingdings" w:hint="default"/>
      </w:rPr>
    </w:lvl>
    <w:lvl w:ilvl="1" w:tplc="CE58BA40" w:tentative="1">
      <w:start w:val="1"/>
      <w:numFmt w:val="bullet"/>
      <w:lvlText w:val="o"/>
      <w:lvlJc w:val="left"/>
      <w:pPr>
        <w:ind w:left="1080" w:hanging="360"/>
      </w:pPr>
      <w:rPr>
        <w:rFonts w:ascii="Courier New" w:hAnsi="Courier New" w:cs="Courier New" w:hint="default"/>
      </w:rPr>
    </w:lvl>
    <w:lvl w:ilvl="2" w:tplc="B4FC9808" w:tentative="1">
      <w:start w:val="1"/>
      <w:numFmt w:val="bullet"/>
      <w:lvlText w:val=""/>
      <w:lvlJc w:val="left"/>
      <w:pPr>
        <w:ind w:left="1800" w:hanging="360"/>
      </w:pPr>
      <w:rPr>
        <w:rFonts w:ascii="Wingdings" w:hAnsi="Wingdings" w:hint="default"/>
      </w:rPr>
    </w:lvl>
    <w:lvl w:ilvl="3" w:tplc="0D8CF802" w:tentative="1">
      <w:start w:val="1"/>
      <w:numFmt w:val="bullet"/>
      <w:lvlText w:val=""/>
      <w:lvlJc w:val="left"/>
      <w:pPr>
        <w:ind w:left="2520" w:hanging="360"/>
      </w:pPr>
      <w:rPr>
        <w:rFonts w:ascii="Symbol" w:hAnsi="Symbol" w:hint="default"/>
      </w:rPr>
    </w:lvl>
    <w:lvl w:ilvl="4" w:tplc="1144CC1A" w:tentative="1">
      <w:start w:val="1"/>
      <w:numFmt w:val="bullet"/>
      <w:lvlText w:val="o"/>
      <w:lvlJc w:val="left"/>
      <w:pPr>
        <w:ind w:left="3240" w:hanging="360"/>
      </w:pPr>
      <w:rPr>
        <w:rFonts w:ascii="Courier New" w:hAnsi="Courier New" w:cs="Courier New" w:hint="default"/>
      </w:rPr>
    </w:lvl>
    <w:lvl w:ilvl="5" w:tplc="AB347F06" w:tentative="1">
      <w:start w:val="1"/>
      <w:numFmt w:val="bullet"/>
      <w:lvlText w:val=""/>
      <w:lvlJc w:val="left"/>
      <w:pPr>
        <w:ind w:left="3960" w:hanging="360"/>
      </w:pPr>
      <w:rPr>
        <w:rFonts w:ascii="Wingdings" w:hAnsi="Wingdings" w:hint="default"/>
      </w:rPr>
    </w:lvl>
    <w:lvl w:ilvl="6" w:tplc="9C84F76A" w:tentative="1">
      <w:start w:val="1"/>
      <w:numFmt w:val="bullet"/>
      <w:lvlText w:val=""/>
      <w:lvlJc w:val="left"/>
      <w:pPr>
        <w:ind w:left="4680" w:hanging="360"/>
      </w:pPr>
      <w:rPr>
        <w:rFonts w:ascii="Symbol" w:hAnsi="Symbol" w:hint="default"/>
      </w:rPr>
    </w:lvl>
    <w:lvl w:ilvl="7" w:tplc="1DFCA01C" w:tentative="1">
      <w:start w:val="1"/>
      <w:numFmt w:val="bullet"/>
      <w:lvlText w:val="o"/>
      <w:lvlJc w:val="left"/>
      <w:pPr>
        <w:ind w:left="5400" w:hanging="360"/>
      </w:pPr>
      <w:rPr>
        <w:rFonts w:ascii="Courier New" w:hAnsi="Courier New" w:cs="Courier New" w:hint="default"/>
      </w:rPr>
    </w:lvl>
    <w:lvl w:ilvl="8" w:tplc="EFCE5F44" w:tentative="1">
      <w:start w:val="1"/>
      <w:numFmt w:val="bullet"/>
      <w:lvlText w:val=""/>
      <w:lvlJc w:val="left"/>
      <w:pPr>
        <w:ind w:left="6120" w:hanging="360"/>
      </w:pPr>
      <w:rPr>
        <w:rFonts w:ascii="Wingdings" w:hAnsi="Wingdings" w:hint="default"/>
      </w:rPr>
    </w:lvl>
  </w:abstractNum>
  <w:abstractNum w:abstractNumId="17" w15:restartNumberingAfterBreak="0">
    <w:nsid w:val="2D7762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E116BEE"/>
    <w:multiLevelType w:val="multilevel"/>
    <w:tmpl w:val="C808842A"/>
    <w:lvl w:ilvl="0">
      <w:start w:val="1"/>
      <w:numFmt w:val="bullet"/>
      <w:lvlText w:val=""/>
      <w:lvlJc w:val="left"/>
      <w:pPr>
        <w:tabs>
          <w:tab w:val="num" w:pos="567"/>
        </w:tabs>
        <w:ind w:left="567" w:hanging="283"/>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C529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44B4D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4404B6"/>
    <w:multiLevelType w:val="hybridMultilevel"/>
    <w:tmpl w:val="4530D526"/>
    <w:lvl w:ilvl="0" w:tplc="1F6AA46E">
      <w:start w:val="1"/>
      <w:numFmt w:val="decimal"/>
      <w:lvlText w:val="%1."/>
      <w:lvlJc w:val="left"/>
      <w:pPr>
        <w:tabs>
          <w:tab w:val="num" w:pos="720"/>
        </w:tabs>
        <w:ind w:left="720" w:hanging="360"/>
      </w:pPr>
      <w:rPr>
        <w:rFonts w:cs="Times New Roman" w:hint="default"/>
        <w:b/>
        <w:sz w:val="24"/>
      </w:rPr>
    </w:lvl>
    <w:lvl w:ilvl="1" w:tplc="97D68DEE" w:tentative="1">
      <w:start w:val="1"/>
      <w:numFmt w:val="lowerLetter"/>
      <w:lvlText w:val="%2."/>
      <w:lvlJc w:val="left"/>
      <w:pPr>
        <w:tabs>
          <w:tab w:val="num" w:pos="1440"/>
        </w:tabs>
        <w:ind w:left="1440" w:hanging="360"/>
      </w:pPr>
      <w:rPr>
        <w:rFonts w:cs="Times New Roman"/>
      </w:rPr>
    </w:lvl>
    <w:lvl w:ilvl="2" w:tplc="6346FFD2" w:tentative="1">
      <w:start w:val="1"/>
      <w:numFmt w:val="lowerRoman"/>
      <w:lvlText w:val="%3."/>
      <w:lvlJc w:val="right"/>
      <w:pPr>
        <w:tabs>
          <w:tab w:val="num" w:pos="2160"/>
        </w:tabs>
        <w:ind w:left="2160" w:hanging="180"/>
      </w:pPr>
      <w:rPr>
        <w:rFonts w:cs="Times New Roman"/>
      </w:rPr>
    </w:lvl>
    <w:lvl w:ilvl="3" w:tplc="BEF692D6" w:tentative="1">
      <w:start w:val="1"/>
      <w:numFmt w:val="decimal"/>
      <w:lvlText w:val="%4."/>
      <w:lvlJc w:val="left"/>
      <w:pPr>
        <w:tabs>
          <w:tab w:val="num" w:pos="2880"/>
        </w:tabs>
        <w:ind w:left="2880" w:hanging="360"/>
      </w:pPr>
      <w:rPr>
        <w:rFonts w:cs="Times New Roman"/>
      </w:rPr>
    </w:lvl>
    <w:lvl w:ilvl="4" w:tplc="A248378C" w:tentative="1">
      <w:start w:val="1"/>
      <w:numFmt w:val="lowerLetter"/>
      <w:lvlText w:val="%5."/>
      <w:lvlJc w:val="left"/>
      <w:pPr>
        <w:tabs>
          <w:tab w:val="num" w:pos="3600"/>
        </w:tabs>
        <w:ind w:left="3600" w:hanging="360"/>
      </w:pPr>
      <w:rPr>
        <w:rFonts w:cs="Times New Roman"/>
      </w:rPr>
    </w:lvl>
    <w:lvl w:ilvl="5" w:tplc="7BDAECC6" w:tentative="1">
      <w:start w:val="1"/>
      <w:numFmt w:val="lowerRoman"/>
      <w:lvlText w:val="%6."/>
      <w:lvlJc w:val="right"/>
      <w:pPr>
        <w:tabs>
          <w:tab w:val="num" w:pos="4320"/>
        </w:tabs>
        <w:ind w:left="4320" w:hanging="180"/>
      </w:pPr>
      <w:rPr>
        <w:rFonts w:cs="Times New Roman"/>
      </w:rPr>
    </w:lvl>
    <w:lvl w:ilvl="6" w:tplc="1B085A18" w:tentative="1">
      <w:start w:val="1"/>
      <w:numFmt w:val="decimal"/>
      <w:lvlText w:val="%7."/>
      <w:lvlJc w:val="left"/>
      <w:pPr>
        <w:tabs>
          <w:tab w:val="num" w:pos="5040"/>
        </w:tabs>
        <w:ind w:left="5040" w:hanging="360"/>
      </w:pPr>
      <w:rPr>
        <w:rFonts w:cs="Times New Roman"/>
      </w:rPr>
    </w:lvl>
    <w:lvl w:ilvl="7" w:tplc="BDE0F48E" w:tentative="1">
      <w:start w:val="1"/>
      <w:numFmt w:val="lowerLetter"/>
      <w:lvlText w:val="%8."/>
      <w:lvlJc w:val="left"/>
      <w:pPr>
        <w:tabs>
          <w:tab w:val="num" w:pos="5760"/>
        </w:tabs>
        <w:ind w:left="5760" w:hanging="360"/>
      </w:pPr>
      <w:rPr>
        <w:rFonts w:cs="Times New Roman"/>
      </w:rPr>
    </w:lvl>
    <w:lvl w:ilvl="8" w:tplc="9D7299B6"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C41C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BC66294"/>
    <w:multiLevelType w:val="hybridMultilevel"/>
    <w:tmpl w:val="13342F48"/>
    <w:lvl w:ilvl="0" w:tplc="E760F982">
      <w:start w:val="1"/>
      <w:numFmt w:val="bullet"/>
      <w:lvlText w:val=""/>
      <w:lvlJc w:val="left"/>
      <w:pPr>
        <w:ind w:left="360" w:hanging="360"/>
      </w:pPr>
      <w:rPr>
        <w:rFonts w:ascii="Wingdings" w:hAnsi="Wingdings" w:hint="default"/>
      </w:rPr>
    </w:lvl>
    <w:lvl w:ilvl="1" w:tplc="76BEC156" w:tentative="1">
      <w:start w:val="1"/>
      <w:numFmt w:val="bullet"/>
      <w:lvlText w:val="o"/>
      <w:lvlJc w:val="left"/>
      <w:pPr>
        <w:ind w:left="1080" w:hanging="360"/>
      </w:pPr>
      <w:rPr>
        <w:rFonts w:ascii="Courier New" w:hAnsi="Courier New" w:cs="Courier New" w:hint="default"/>
      </w:rPr>
    </w:lvl>
    <w:lvl w:ilvl="2" w:tplc="84809448" w:tentative="1">
      <w:start w:val="1"/>
      <w:numFmt w:val="bullet"/>
      <w:lvlText w:val=""/>
      <w:lvlJc w:val="left"/>
      <w:pPr>
        <w:ind w:left="1800" w:hanging="360"/>
      </w:pPr>
      <w:rPr>
        <w:rFonts w:ascii="Wingdings" w:hAnsi="Wingdings" w:hint="default"/>
      </w:rPr>
    </w:lvl>
    <w:lvl w:ilvl="3" w:tplc="00B80C08" w:tentative="1">
      <w:start w:val="1"/>
      <w:numFmt w:val="bullet"/>
      <w:lvlText w:val=""/>
      <w:lvlJc w:val="left"/>
      <w:pPr>
        <w:ind w:left="2520" w:hanging="360"/>
      </w:pPr>
      <w:rPr>
        <w:rFonts w:ascii="Symbol" w:hAnsi="Symbol" w:hint="default"/>
      </w:rPr>
    </w:lvl>
    <w:lvl w:ilvl="4" w:tplc="FE9C4BA4" w:tentative="1">
      <w:start w:val="1"/>
      <w:numFmt w:val="bullet"/>
      <w:lvlText w:val="o"/>
      <w:lvlJc w:val="left"/>
      <w:pPr>
        <w:ind w:left="3240" w:hanging="360"/>
      </w:pPr>
      <w:rPr>
        <w:rFonts w:ascii="Courier New" w:hAnsi="Courier New" w:cs="Courier New" w:hint="default"/>
      </w:rPr>
    </w:lvl>
    <w:lvl w:ilvl="5" w:tplc="6B5E8B78" w:tentative="1">
      <w:start w:val="1"/>
      <w:numFmt w:val="bullet"/>
      <w:lvlText w:val=""/>
      <w:lvlJc w:val="left"/>
      <w:pPr>
        <w:ind w:left="3960" w:hanging="360"/>
      </w:pPr>
      <w:rPr>
        <w:rFonts w:ascii="Wingdings" w:hAnsi="Wingdings" w:hint="default"/>
      </w:rPr>
    </w:lvl>
    <w:lvl w:ilvl="6" w:tplc="1E0E4230" w:tentative="1">
      <w:start w:val="1"/>
      <w:numFmt w:val="bullet"/>
      <w:lvlText w:val=""/>
      <w:lvlJc w:val="left"/>
      <w:pPr>
        <w:ind w:left="4680" w:hanging="360"/>
      </w:pPr>
      <w:rPr>
        <w:rFonts w:ascii="Symbol" w:hAnsi="Symbol" w:hint="default"/>
      </w:rPr>
    </w:lvl>
    <w:lvl w:ilvl="7" w:tplc="7B76E83C" w:tentative="1">
      <w:start w:val="1"/>
      <w:numFmt w:val="bullet"/>
      <w:lvlText w:val="o"/>
      <w:lvlJc w:val="left"/>
      <w:pPr>
        <w:ind w:left="5400" w:hanging="360"/>
      </w:pPr>
      <w:rPr>
        <w:rFonts w:ascii="Courier New" w:hAnsi="Courier New" w:cs="Courier New" w:hint="default"/>
      </w:rPr>
    </w:lvl>
    <w:lvl w:ilvl="8" w:tplc="D16A50AE" w:tentative="1">
      <w:start w:val="1"/>
      <w:numFmt w:val="bullet"/>
      <w:lvlText w:val=""/>
      <w:lvlJc w:val="left"/>
      <w:pPr>
        <w:ind w:left="6120" w:hanging="360"/>
      </w:pPr>
      <w:rPr>
        <w:rFonts w:ascii="Wingdings" w:hAnsi="Wingdings" w:hint="default"/>
      </w:rPr>
    </w:lvl>
  </w:abstractNum>
  <w:abstractNum w:abstractNumId="24" w15:restartNumberingAfterBreak="0">
    <w:nsid w:val="3D442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8D060B"/>
    <w:multiLevelType w:val="hybridMultilevel"/>
    <w:tmpl w:val="EEA61A5E"/>
    <w:lvl w:ilvl="0" w:tplc="ADEA9EEC">
      <w:start w:val="1"/>
      <w:numFmt w:val="bullet"/>
      <w:lvlText w:val=""/>
      <w:lvlJc w:val="left"/>
      <w:pPr>
        <w:tabs>
          <w:tab w:val="num" w:pos="567"/>
        </w:tabs>
        <w:ind w:left="567" w:hanging="567"/>
      </w:pPr>
      <w:rPr>
        <w:rFonts w:ascii="Wingdings" w:hAnsi="Wingdings" w:hint="default"/>
      </w:rPr>
    </w:lvl>
    <w:lvl w:ilvl="1" w:tplc="30C2E092" w:tentative="1">
      <w:start w:val="1"/>
      <w:numFmt w:val="bullet"/>
      <w:lvlText w:val="o"/>
      <w:lvlJc w:val="left"/>
      <w:pPr>
        <w:tabs>
          <w:tab w:val="num" w:pos="1440"/>
        </w:tabs>
        <w:ind w:left="1440" w:hanging="360"/>
      </w:pPr>
      <w:rPr>
        <w:rFonts w:ascii="Courier New" w:hAnsi="Courier New" w:hint="default"/>
      </w:rPr>
    </w:lvl>
    <w:lvl w:ilvl="2" w:tplc="CAD6255A" w:tentative="1">
      <w:start w:val="1"/>
      <w:numFmt w:val="bullet"/>
      <w:lvlText w:val=""/>
      <w:lvlJc w:val="left"/>
      <w:pPr>
        <w:tabs>
          <w:tab w:val="num" w:pos="2160"/>
        </w:tabs>
        <w:ind w:left="2160" w:hanging="360"/>
      </w:pPr>
      <w:rPr>
        <w:rFonts w:ascii="Wingdings" w:hAnsi="Wingdings" w:hint="default"/>
      </w:rPr>
    </w:lvl>
    <w:lvl w:ilvl="3" w:tplc="79D6A992" w:tentative="1">
      <w:start w:val="1"/>
      <w:numFmt w:val="bullet"/>
      <w:lvlText w:val=""/>
      <w:lvlJc w:val="left"/>
      <w:pPr>
        <w:tabs>
          <w:tab w:val="num" w:pos="2880"/>
        </w:tabs>
        <w:ind w:left="2880" w:hanging="360"/>
      </w:pPr>
      <w:rPr>
        <w:rFonts w:ascii="Symbol" w:hAnsi="Symbol" w:hint="default"/>
      </w:rPr>
    </w:lvl>
    <w:lvl w:ilvl="4" w:tplc="E7F65F2A" w:tentative="1">
      <w:start w:val="1"/>
      <w:numFmt w:val="bullet"/>
      <w:lvlText w:val="o"/>
      <w:lvlJc w:val="left"/>
      <w:pPr>
        <w:tabs>
          <w:tab w:val="num" w:pos="3600"/>
        </w:tabs>
        <w:ind w:left="3600" w:hanging="360"/>
      </w:pPr>
      <w:rPr>
        <w:rFonts w:ascii="Courier New" w:hAnsi="Courier New" w:hint="default"/>
      </w:rPr>
    </w:lvl>
    <w:lvl w:ilvl="5" w:tplc="6C0462CC" w:tentative="1">
      <w:start w:val="1"/>
      <w:numFmt w:val="bullet"/>
      <w:lvlText w:val=""/>
      <w:lvlJc w:val="left"/>
      <w:pPr>
        <w:tabs>
          <w:tab w:val="num" w:pos="4320"/>
        </w:tabs>
        <w:ind w:left="4320" w:hanging="360"/>
      </w:pPr>
      <w:rPr>
        <w:rFonts w:ascii="Wingdings" w:hAnsi="Wingdings" w:hint="default"/>
      </w:rPr>
    </w:lvl>
    <w:lvl w:ilvl="6" w:tplc="BA001A70" w:tentative="1">
      <w:start w:val="1"/>
      <w:numFmt w:val="bullet"/>
      <w:lvlText w:val=""/>
      <w:lvlJc w:val="left"/>
      <w:pPr>
        <w:tabs>
          <w:tab w:val="num" w:pos="5040"/>
        </w:tabs>
        <w:ind w:left="5040" w:hanging="360"/>
      </w:pPr>
      <w:rPr>
        <w:rFonts w:ascii="Symbol" w:hAnsi="Symbol" w:hint="default"/>
      </w:rPr>
    </w:lvl>
    <w:lvl w:ilvl="7" w:tplc="973E9D74" w:tentative="1">
      <w:start w:val="1"/>
      <w:numFmt w:val="bullet"/>
      <w:lvlText w:val="o"/>
      <w:lvlJc w:val="left"/>
      <w:pPr>
        <w:tabs>
          <w:tab w:val="num" w:pos="5760"/>
        </w:tabs>
        <w:ind w:left="5760" w:hanging="360"/>
      </w:pPr>
      <w:rPr>
        <w:rFonts w:ascii="Courier New" w:hAnsi="Courier New" w:hint="default"/>
      </w:rPr>
    </w:lvl>
    <w:lvl w:ilvl="8" w:tplc="03AC299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737C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B4F64E6"/>
    <w:multiLevelType w:val="hybridMultilevel"/>
    <w:tmpl w:val="28CA17D6"/>
    <w:lvl w:ilvl="0" w:tplc="6AD86DFE">
      <w:start w:val="1"/>
      <w:numFmt w:val="bullet"/>
      <w:lvlText w:val=""/>
      <w:lvlJc w:val="left"/>
      <w:pPr>
        <w:ind w:left="360" w:hanging="360"/>
      </w:pPr>
      <w:rPr>
        <w:rFonts w:ascii="Wingdings" w:hAnsi="Wingdings" w:hint="default"/>
      </w:rPr>
    </w:lvl>
    <w:lvl w:ilvl="1" w:tplc="096E0C7C" w:tentative="1">
      <w:start w:val="1"/>
      <w:numFmt w:val="bullet"/>
      <w:lvlText w:val="o"/>
      <w:lvlJc w:val="left"/>
      <w:pPr>
        <w:ind w:left="1080" w:hanging="360"/>
      </w:pPr>
      <w:rPr>
        <w:rFonts w:ascii="Courier New" w:hAnsi="Courier New" w:cs="Courier New" w:hint="default"/>
      </w:rPr>
    </w:lvl>
    <w:lvl w:ilvl="2" w:tplc="3844FC10" w:tentative="1">
      <w:start w:val="1"/>
      <w:numFmt w:val="bullet"/>
      <w:lvlText w:val=""/>
      <w:lvlJc w:val="left"/>
      <w:pPr>
        <w:ind w:left="1800" w:hanging="360"/>
      </w:pPr>
      <w:rPr>
        <w:rFonts w:ascii="Wingdings" w:hAnsi="Wingdings" w:hint="default"/>
      </w:rPr>
    </w:lvl>
    <w:lvl w:ilvl="3" w:tplc="9774EC04" w:tentative="1">
      <w:start w:val="1"/>
      <w:numFmt w:val="bullet"/>
      <w:lvlText w:val=""/>
      <w:lvlJc w:val="left"/>
      <w:pPr>
        <w:ind w:left="2520" w:hanging="360"/>
      </w:pPr>
      <w:rPr>
        <w:rFonts w:ascii="Symbol" w:hAnsi="Symbol" w:hint="default"/>
      </w:rPr>
    </w:lvl>
    <w:lvl w:ilvl="4" w:tplc="FD94B734" w:tentative="1">
      <w:start w:val="1"/>
      <w:numFmt w:val="bullet"/>
      <w:lvlText w:val="o"/>
      <w:lvlJc w:val="left"/>
      <w:pPr>
        <w:ind w:left="3240" w:hanging="360"/>
      </w:pPr>
      <w:rPr>
        <w:rFonts w:ascii="Courier New" w:hAnsi="Courier New" w:cs="Courier New" w:hint="default"/>
      </w:rPr>
    </w:lvl>
    <w:lvl w:ilvl="5" w:tplc="EAD0DE3E" w:tentative="1">
      <w:start w:val="1"/>
      <w:numFmt w:val="bullet"/>
      <w:lvlText w:val=""/>
      <w:lvlJc w:val="left"/>
      <w:pPr>
        <w:ind w:left="3960" w:hanging="360"/>
      </w:pPr>
      <w:rPr>
        <w:rFonts w:ascii="Wingdings" w:hAnsi="Wingdings" w:hint="default"/>
      </w:rPr>
    </w:lvl>
    <w:lvl w:ilvl="6" w:tplc="7BEA3F3E" w:tentative="1">
      <w:start w:val="1"/>
      <w:numFmt w:val="bullet"/>
      <w:lvlText w:val=""/>
      <w:lvlJc w:val="left"/>
      <w:pPr>
        <w:ind w:left="4680" w:hanging="360"/>
      </w:pPr>
      <w:rPr>
        <w:rFonts w:ascii="Symbol" w:hAnsi="Symbol" w:hint="default"/>
      </w:rPr>
    </w:lvl>
    <w:lvl w:ilvl="7" w:tplc="78E2D9A6" w:tentative="1">
      <w:start w:val="1"/>
      <w:numFmt w:val="bullet"/>
      <w:lvlText w:val="o"/>
      <w:lvlJc w:val="left"/>
      <w:pPr>
        <w:ind w:left="5400" w:hanging="360"/>
      </w:pPr>
      <w:rPr>
        <w:rFonts w:ascii="Courier New" w:hAnsi="Courier New" w:cs="Courier New" w:hint="default"/>
      </w:rPr>
    </w:lvl>
    <w:lvl w:ilvl="8" w:tplc="4DC60418" w:tentative="1">
      <w:start w:val="1"/>
      <w:numFmt w:val="bullet"/>
      <w:lvlText w:val=""/>
      <w:lvlJc w:val="left"/>
      <w:pPr>
        <w:ind w:left="6120" w:hanging="360"/>
      </w:pPr>
      <w:rPr>
        <w:rFonts w:ascii="Wingdings" w:hAnsi="Wingdings" w:hint="default"/>
      </w:rPr>
    </w:lvl>
  </w:abstractNum>
  <w:abstractNum w:abstractNumId="28" w15:restartNumberingAfterBreak="0">
    <w:nsid w:val="56A94F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BD95AB0"/>
    <w:multiLevelType w:val="hybridMultilevel"/>
    <w:tmpl w:val="CD8AB96C"/>
    <w:lvl w:ilvl="0" w:tplc="2936433A">
      <w:start w:val="1"/>
      <w:numFmt w:val="bullet"/>
      <w:lvlText w:val=""/>
      <w:lvlJc w:val="left"/>
      <w:pPr>
        <w:ind w:left="720" w:hanging="360"/>
      </w:pPr>
      <w:rPr>
        <w:rFonts w:ascii="Symbol" w:hAnsi="Symbol" w:hint="default"/>
      </w:rPr>
    </w:lvl>
    <w:lvl w:ilvl="1" w:tplc="587845F0" w:tentative="1">
      <w:start w:val="1"/>
      <w:numFmt w:val="bullet"/>
      <w:lvlText w:val="o"/>
      <w:lvlJc w:val="left"/>
      <w:pPr>
        <w:ind w:left="1440" w:hanging="360"/>
      </w:pPr>
      <w:rPr>
        <w:rFonts w:ascii="Courier New" w:hAnsi="Courier New" w:cs="Courier New" w:hint="default"/>
      </w:rPr>
    </w:lvl>
    <w:lvl w:ilvl="2" w:tplc="79EA82F2" w:tentative="1">
      <w:start w:val="1"/>
      <w:numFmt w:val="bullet"/>
      <w:lvlText w:val=""/>
      <w:lvlJc w:val="left"/>
      <w:pPr>
        <w:ind w:left="2160" w:hanging="360"/>
      </w:pPr>
      <w:rPr>
        <w:rFonts w:ascii="Wingdings" w:hAnsi="Wingdings" w:hint="default"/>
      </w:rPr>
    </w:lvl>
    <w:lvl w:ilvl="3" w:tplc="2506A7D4" w:tentative="1">
      <w:start w:val="1"/>
      <w:numFmt w:val="bullet"/>
      <w:lvlText w:val=""/>
      <w:lvlJc w:val="left"/>
      <w:pPr>
        <w:ind w:left="2880" w:hanging="360"/>
      </w:pPr>
      <w:rPr>
        <w:rFonts w:ascii="Symbol" w:hAnsi="Symbol" w:hint="default"/>
      </w:rPr>
    </w:lvl>
    <w:lvl w:ilvl="4" w:tplc="18AE3934" w:tentative="1">
      <w:start w:val="1"/>
      <w:numFmt w:val="bullet"/>
      <w:lvlText w:val="o"/>
      <w:lvlJc w:val="left"/>
      <w:pPr>
        <w:ind w:left="3600" w:hanging="360"/>
      </w:pPr>
      <w:rPr>
        <w:rFonts w:ascii="Courier New" w:hAnsi="Courier New" w:cs="Courier New" w:hint="default"/>
      </w:rPr>
    </w:lvl>
    <w:lvl w:ilvl="5" w:tplc="0B2A977A" w:tentative="1">
      <w:start w:val="1"/>
      <w:numFmt w:val="bullet"/>
      <w:lvlText w:val=""/>
      <w:lvlJc w:val="left"/>
      <w:pPr>
        <w:ind w:left="4320" w:hanging="360"/>
      </w:pPr>
      <w:rPr>
        <w:rFonts w:ascii="Wingdings" w:hAnsi="Wingdings" w:hint="default"/>
      </w:rPr>
    </w:lvl>
    <w:lvl w:ilvl="6" w:tplc="962A57AC" w:tentative="1">
      <w:start w:val="1"/>
      <w:numFmt w:val="bullet"/>
      <w:lvlText w:val=""/>
      <w:lvlJc w:val="left"/>
      <w:pPr>
        <w:ind w:left="5040" w:hanging="360"/>
      </w:pPr>
      <w:rPr>
        <w:rFonts w:ascii="Symbol" w:hAnsi="Symbol" w:hint="default"/>
      </w:rPr>
    </w:lvl>
    <w:lvl w:ilvl="7" w:tplc="F87095FC" w:tentative="1">
      <w:start w:val="1"/>
      <w:numFmt w:val="bullet"/>
      <w:lvlText w:val="o"/>
      <w:lvlJc w:val="left"/>
      <w:pPr>
        <w:ind w:left="5760" w:hanging="360"/>
      </w:pPr>
      <w:rPr>
        <w:rFonts w:ascii="Courier New" w:hAnsi="Courier New" w:cs="Courier New" w:hint="default"/>
      </w:rPr>
    </w:lvl>
    <w:lvl w:ilvl="8" w:tplc="47BAF744" w:tentative="1">
      <w:start w:val="1"/>
      <w:numFmt w:val="bullet"/>
      <w:lvlText w:val=""/>
      <w:lvlJc w:val="left"/>
      <w:pPr>
        <w:ind w:left="6480" w:hanging="360"/>
      </w:pPr>
      <w:rPr>
        <w:rFonts w:ascii="Wingdings" w:hAnsi="Wingdings" w:hint="default"/>
      </w:rPr>
    </w:lvl>
  </w:abstractNum>
  <w:abstractNum w:abstractNumId="30" w15:restartNumberingAfterBreak="0">
    <w:nsid w:val="5DD874C9"/>
    <w:multiLevelType w:val="multilevel"/>
    <w:tmpl w:val="EEA61A5E"/>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84044E"/>
    <w:multiLevelType w:val="hybridMultilevel"/>
    <w:tmpl w:val="C808842A"/>
    <w:lvl w:ilvl="0" w:tplc="93B2BC5A">
      <w:start w:val="1"/>
      <w:numFmt w:val="bullet"/>
      <w:lvlText w:val=""/>
      <w:lvlJc w:val="left"/>
      <w:pPr>
        <w:tabs>
          <w:tab w:val="num" w:pos="567"/>
        </w:tabs>
        <w:ind w:left="567" w:hanging="283"/>
      </w:pPr>
      <w:rPr>
        <w:rFonts w:ascii="Wingdings" w:hAnsi="Wingdings" w:hint="default"/>
      </w:rPr>
    </w:lvl>
    <w:lvl w:ilvl="1" w:tplc="60F61864" w:tentative="1">
      <w:start w:val="1"/>
      <w:numFmt w:val="bullet"/>
      <w:lvlText w:val="o"/>
      <w:lvlJc w:val="left"/>
      <w:pPr>
        <w:tabs>
          <w:tab w:val="num" w:pos="1440"/>
        </w:tabs>
        <w:ind w:left="1440" w:hanging="360"/>
      </w:pPr>
      <w:rPr>
        <w:rFonts w:ascii="Courier New" w:hAnsi="Courier New" w:hint="default"/>
      </w:rPr>
    </w:lvl>
    <w:lvl w:ilvl="2" w:tplc="12CA376E" w:tentative="1">
      <w:start w:val="1"/>
      <w:numFmt w:val="bullet"/>
      <w:lvlText w:val=""/>
      <w:lvlJc w:val="left"/>
      <w:pPr>
        <w:tabs>
          <w:tab w:val="num" w:pos="2160"/>
        </w:tabs>
        <w:ind w:left="2160" w:hanging="360"/>
      </w:pPr>
      <w:rPr>
        <w:rFonts w:ascii="Wingdings" w:hAnsi="Wingdings" w:hint="default"/>
      </w:rPr>
    </w:lvl>
    <w:lvl w:ilvl="3" w:tplc="DCD09A6C" w:tentative="1">
      <w:start w:val="1"/>
      <w:numFmt w:val="bullet"/>
      <w:lvlText w:val=""/>
      <w:lvlJc w:val="left"/>
      <w:pPr>
        <w:tabs>
          <w:tab w:val="num" w:pos="2880"/>
        </w:tabs>
        <w:ind w:left="2880" w:hanging="360"/>
      </w:pPr>
      <w:rPr>
        <w:rFonts w:ascii="Symbol" w:hAnsi="Symbol" w:hint="default"/>
      </w:rPr>
    </w:lvl>
    <w:lvl w:ilvl="4" w:tplc="A256681A" w:tentative="1">
      <w:start w:val="1"/>
      <w:numFmt w:val="bullet"/>
      <w:lvlText w:val="o"/>
      <w:lvlJc w:val="left"/>
      <w:pPr>
        <w:tabs>
          <w:tab w:val="num" w:pos="3600"/>
        </w:tabs>
        <w:ind w:left="3600" w:hanging="360"/>
      </w:pPr>
      <w:rPr>
        <w:rFonts w:ascii="Courier New" w:hAnsi="Courier New" w:hint="default"/>
      </w:rPr>
    </w:lvl>
    <w:lvl w:ilvl="5" w:tplc="04A216D0" w:tentative="1">
      <w:start w:val="1"/>
      <w:numFmt w:val="bullet"/>
      <w:lvlText w:val=""/>
      <w:lvlJc w:val="left"/>
      <w:pPr>
        <w:tabs>
          <w:tab w:val="num" w:pos="4320"/>
        </w:tabs>
        <w:ind w:left="4320" w:hanging="360"/>
      </w:pPr>
      <w:rPr>
        <w:rFonts w:ascii="Wingdings" w:hAnsi="Wingdings" w:hint="default"/>
      </w:rPr>
    </w:lvl>
    <w:lvl w:ilvl="6" w:tplc="A650DF28" w:tentative="1">
      <w:start w:val="1"/>
      <w:numFmt w:val="bullet"/>
      <w:lvlText w:val=""/>
      <w:lvlJc w:val="left"/>
      <w:pPr>
        <w:tabs>
          <w:tab w:val="num" w:pos="5040"/>
        </w:tabs>
        <w:ind w:left="5040" w:hanging="360"/>
      </w:pPr>
      <w:rPr>
        <w:rFonts w:ascii="Symbol" w:hAnsi="Symbol" w:hint="default"/>
      </w:rPr>
    </w:lvl>
    <w:lvl w:ilvl="7" w:tplc="7DA47DC4" w:tentative="1">
      <w:start w:val="1"/>
      <w:numFmt w:val="bullet"/>
      <w:lvlText w:val="o"/>
      <w:lvlJc w:val="left"/>
      <w:pPr>
        <w:tabs>
          <w:tab w:val="num" w:pos="5760"/>
        </w:tabs>
        <w:ind w:left="5760" w:hanging="360"/>
      </w:pPr>
      <w:rPr>
        <w:rFonts w:ascii="Courier New" w:hAnsi="Courier New" w:hint="default"/>
      </w:rPr>
    </w:lvl>
    <w:lvl w:ilvl="8" w:tplc="56E2A4F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BB1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36852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71A0DA0"/>
    <w:multiLevelType w:val="hybridMultilevel"/>
    <w:tmpl w:val="B2003E70"/>
    <w:lvl w:ilvl="0" w:tplc="DAF23836">
      <w:start w:val="1"/>
      <w:numFmt w:val="bullet"/>
      <w:lvlText w:val=""/>
      <w:lvlJc w:val="left"/>
      <w:pPr>
        <w:tabs>
          <w:tab w:val="num" w:pos="1080"/>
        </w:tabs>
        <w:ind w:left="1060" w:hanging="340"/>
      </w:pPr>
      <w:rPr>
        <w:rFonts w:ascii="Symbol" w:hAnsi="Symbol" w:hint="default"/>
      </w:rPr>
    </w:lvl>
    <w:lvl w:ilvl="1" w:tplc="D29C49AA" w:tentative="1">
      <w:start w:val="1"/>
      <w:numFmt w:val="bullet"/>
      <w:lvlText w:val="o"/>
      <w:lvlJc w:val="left"/>
      <w:pPr>
        <w:tabs>
          <w:tab w:val="num" w:pos="2160"/>
        </w:tabs>
        <w:ind w:left="2160" w:hanging="360"/>
      </w:pPr>
      <w:rPr>
        <w:rFonts w:ascii="Courier New" w:hAnsi="Courier New" w:hint="default"/>
      </w:rPr>
    </w:lvl>
    <w:lvl w:ilvl="2" w:tplc="7C86899C" w:tentative="1">
      <w:start w:val="1"/>
      <w:numFmt w:val="bullet"/>
      <w:lvlText w:val=""/>
      <w:lvlJc w:val="left"/>
      <w:pPr>
        <w:tabs>
          <w:tab w:val="num" w:pos="2880"/>
        </w:tabs>
        <w:ind w:left="2880" w:hanging="360"/>
      </w:pPr>
      <w:rPr>
        <w:rFonts w:ascii="Wingdings" w:hAnsi="Wingdings" w:hint="default"/>
      </w:rPr>
    </w:lvl>
    <w:lvl w:ilvl="3" w:tplc="A1EA2A7A" w:tentative="1">
      <w:start w:val="1"/>
      <w:numFmt w:val="bullet"/>
      <w:lvlText w:val=""/>
      <w:lvlJc w:val="left"/>
      <w:pPr>
        <w:tabs>
          <w:tab w:val="num" w:pos="3600"/>
        </w:tabs>
        <w:ind w:left="3600" w:hanging="360"/>
      </w:pPr>
      <w:rPr>
        <w:rFonts w:ascii="Symbol" w:hAnsi="Symbol" w:hint="default"/>
      </w:rPr>
    </w:lvl>
    <w:lvl w:ilvl="4" w:tplc="12D2586C" w:tentative="1">
      <w:start w:val="1"/>
      <w:numFmt w:val="bullet"/>
      <w:lvlText w:val="o"/>
      <w:lvlJc w:val="left"/>
      <w:pPr>
        <w:tabs>
          <w:tab w:val="num" w:pos="4320"/>
        </w:tabs>
        <w:ind w:left="4320" w:hanging="360"/>
      </w:pPr>
      <w:rPr>
        <w:rFonts w:ascii="Courier New" w:hAnsi="Courier New" w:hint="default"/>
      </w:rPr>
    </w:lvl>
    <w:lvl w:ilvl="5" w:tplc="C292D4A0" w:tentative="1">
      <w:start w:val="1"/>
      <w:numFmt w:val="bullet"/>
      <w:lvlText w:val=""/>
      <w:lvlJc w:val="left"/>
      <w:pPr>
        <w:tabs>
          <w:tab w:val="num" w:pos="5040"/>
        </w:tabs>
        <w:ind w:left="5040" w:hanging="360"/>
      </w:pPr>
      <w:rPr>
        <w:rFonts w:ascii="Wingdings" w:hAnsi="Wingdings" w:hint="default"/>
      </w:rPr>
    </w:lvl>
    <w:lvl w:ilvl="6" w:tplc="79121A5E" w:tentative="1">
      <w:start w:val="1"/>
      <w:numFmt w:val="bullet"/>
      <w:lvlText w:val=""/>
      <w:lvlJc w:val="left"/>
      <w:pPr>
        <w:tabs>
          <w:tab w:val="num" w:pos="5760"/>
        </w:tabs>
        <w:ind w:left="5760" w:hanging="360"/>
      </w:pPr>
      <w:rPr>
        <w:rFonts w:ascii="Symbol" w:hAnsi="Symbol" w:hint="default"/>
      </w:rPr>
    </w:lvl>
    <w:lvl w:ilvl="7" w:tplc="F9C6DC4C" w:tentative="1">
      <w:start w:val="1"/>
      <w:numFmt w:val="bullet"/>
      <w:lvlText w:val="o"/>
      <w:lvlJc w:val="left"/>
      <w:pPr>
        <w:tabs>
          <w:tab w:val="num" w:pos="6480"/>
        </w:tabs>
        <w:ind w:left="6480" w:hanging="360"/>
      </w:pPr>
      <w:rPr>
        <w:rFonts w:ascii="Courier New" w:hAnsi="Courier New" w:hint="default"/>
      </w:rPr>
    </w:lvl>
    <w:lvl w:ilvl="8" w:tplc="D2EE885A"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8456D1B"/>
    <w:multiLevelType w:val="hybridMultilevel"/>
    <w:tmpl w:val="D0E69D26"/>
    <w:lvl w:ilvl="0" w:tplc="7B000AFA">
      <w:start w:val="1"/>
      <w:numFmt w:val="bullet"/>
      <w:lvlText w:val=""/>
      <w:lvlJc w:val="left"/>
      <w:pPr>
        <w:tabs>
          <w:tab w:val="num" w:pos="360"/>
        </w:tabs>
        <w:ind w:left="360" w:hanging="360"/>
      </w:pPr>
      <w:rPr>
        <w:rFonts w:ascii="Wingdings" w:hAnsi="Wingdings" w:hint="default"/>
        <w:b/>
        <w:sz w:val="24"/>
      </w:rPr>
    </w:lvl>
    <w:lvl w:ilvl="1" w:tplc="66D0BF70" w:tentative="1">
      <w:start w:val="1"/>
      <w:numFmt w:val="lowerLetter"/>
      <w:lvlText w:val="%2."/>
      <w:lvlJc w:val="left"/>
      <w:pPr>
        <w:tabs>
          <w:tab w:val="num" w:pos="1080"/>
        </w:tabs>
        <w:ind w:left="1080" w:hanging="360"/>
      </w:pPr>
      <w:rPr>
        <w:rFonts w:cs="Times New Roman"/>
      </w:rPr>
    </w:lvl>
    <w:lvl w:ilvl="2" w:tplc="D2E8A87E" w:tentative="1">
      <w:start w:val="1"/>
      <w:numFmt w:val="lowerRoman"/>
      <w:lvlText w:val="%3."/>
      <w:lvlJc w:val="right"/>
      <w:pPr>
        <w:tabs>
          <w:tab w:val="num" w:pos="1800"/>
        </w:tabs>
        <w:ind w:left="1800" w:hanging="180"/>
      </w:pPr>
      <w:rPr>
        <w:rFonts w:cs="Times New Roman"/>
      </w:rPr>
    </w:lvl>
    <w:lvl w:ilvl="3" w:tplc="79FC2C8A" w:tentative="1">
      <w:start w:val="1"/>
      <w:numFmt w:val="decimal"/>
      <w:lvlText w:val="%4."/>
      <w:lvlJc w:val="left"/>
      <w:pPr>
        <w:tabs>
          <w:tab w:val="num" w:pos="2520"/>
        </w:tabs>
        <w:ind w:left="2520" w:hanging="360"/>
      </w:pPr>
      <w:rPr>
        <w:rFonts w:cs="Times New Roman"/>
      </w:rPr>
    </w:lvl>
    <w:lvl w:ilvl="4" w:tplc="20B89ED2" w:tentative="1">
      <w:start w:val="1"/>
      <w:numFmt w:val="lowerLetter"/>
      <w:lvlText w:val="%5."/>
      <w:lvlJc w:val="left"/>
      <w:pPr>
        <w:tabs>
          <w:tab w:val="num" w:pos="3240"/>
        </w:tabs>
        <w:ind w:left="3240" w:hanging="360"/>
      </w:pPr>
      <w:rPr>
        <w:rFonts w:cs="Times New Roman"/>
      </w:rPr>
    </w:lvl>
    <w:lvl w:ilvl="5" w:tplc="63D43DD8" w:tentative="1">
      <w:start w:val="1"/>
      <w:numFmt w:val="lowerRoman"/>
      <w:lvlText w:val="%6."/>
      <w:lvlJc w:val="right"/>
      <w:pPr>
        <w:tabs>
          <w:tab w:val="num" w:pos="3960"/>
        </w:tabs>
        <w:ind w:left="3960" w:hanging="180"/>
      </w:pPr>
      <w:rPr>
        <w:rFonts w:cs="Times New Roman"/>
      </w:rPr>
    </w:lvl>
    <w:lvl w:ilvl="6" w:tplc="F640A92C" w:tentative="1">
      <w:start w:val="1"/>
      <w:numFmt w:val="decimal"/>
      <w:lvlText w:val="%7."/>
      <w:lvlJc w:val="left"/>
      <w:pPr>
        <w:tabs>
          <w:tab w:val="num" w:pos="4680"/>
        </w:tabs>
        <w:ind w:left="4680" w:hanging="360"/>
      </w:pPr>
      <w:rPr>
        <w:rFonts w:cs="Times New Roman"/>
      </w:rPr>
    </w:lvl>
    <w:lvl w:ilvl="7" w:tplc="8E18DAB0" w:tentative="1">
      <w:start w:val="1"/>
      <w:numFmt w:val="lowerLetter"/>
      <w:lvlText w:val="%8."/>
      <w:lvlJc w:val="left"/>
      <w:pPr>
        <w:tabs>
          <w:tab w:val="num" w:pos="5400"/>
        </w:tabs>
        <w:ind w:left="5400" w:hanging="360"/>
      </w:pPr>
      <w:rPr>
        <w:rFonts w:cs="Times New Roman"/>
      </w:rPr>
    </w:lvl>
    <w:lvl w:ilvl="8" w:tplc="5556449A" w:tentative="1">
      <w:start w:val="1"/>
      <w:numFmt w:val="lowerRoman"/>
      <w:lvlText w:val="%9."/>
      <w:lvlJc w:val="right"/>
      <w:pPr>
        <w:tabs>
          <w:tab w:val="num" w:pos="6120"/>
        </w:tabs>
        <w:ind w:left="6120" w:hanging="180"/>
      </w:pPr>
      <w:rPr>
        <w:rFonts w:cs="Times New Roman"/>
      </w:rPr>
    </w:lvl>
  </w:abstractNum>
  <w:abstractNum w:abstractNumId="36" w15:restartNumberingAfterBreak="0">
    <w:nsid w:val="690B1A0B"/>
    <w:multiLevelType w:val="multilevel"/>
    <w:tmpl w:val="7B40CBFE"/>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3188D"/>
    <w:multiLevelType w:val="hybridMultilevel"/>
    <w:tmpl w:val="4FE696EC"/>
    <w:lvl w:ilvl="0" w:tplc="9BF23DA2">
      <w:start w:val="1"/>
      <w:numFmt w:val="bullet"/>
      <w:lvlText w:val=""/>
      <w:lvlJc w:val="left"/>
      <w:pPr>
        <w:ind w:left="360" w:hanging="360"/>
      </w:pPr>
      <w:rPr>
        <w:rFonts w:ascii="Wingdings" w:hAnsi="Wingdings" w:hint="default"/>
      </w:rPr>
    </w:lvl>
    <w:lvl w:ilvl="1" w:tplc="FA8098B4" w:tentative="1">
      <w:start w:val="1"/>
      <w:numFmt w:val="bullet"/>
      <w:lvlText w:val="o"/>
      <w:lvlJc w:val="left"/>
      <w:pPr>
        <w:ind w:left="1080" w:hanging="360"/>
      </w:pPr>
      <w:rPr>
        <w:rFonts w:ascii="Courier New" w:hAnsi="Courier New" w:cs="Courier New" w:hint="default"/>
      </w:rPr>
    </w:lvl>
    <w:lvl w:ilvl="2" w:tplc="A59A92B6" w:tentative="1">
      <w:start w:val="1"/>
      <w:numFmt w:val="bullet"/>
      <w:lvlText w:val=""/>
      <w:lvlJc w:val="left"/>
      <w:pPr>
        <w:ind w:left="1800" w:hanging="360"/>
      </w:pPr>
      <w:rPr>
        <w:rFonts w:ascii="Wingdings" w:hAnsi="Wingdings" w:hint="default"/>
      </w:rPr>
    </w:lvl>
    <w:lvl w:ilvl="3" w:tplc="BE100892" w:tentative="1">
      <w:start w:val="1"/>
      <w:numFmt w:val="bullet"/>
      <w:lvlText w:val=""/>
      <w:lvlJc w:val="left"/>
      <w:pPr>
        <w:ind w:left="2520" w:hanging="360"/>
      </w:pPr>
      <w:rPr>
        <w:rFonts w:ascii="Symbol" w:hAnsi="Symbol" w:hint="default"/>
      </w:rPr>
    </w:lvl>
    <w:lvl w:ilvl="4" w:tplc="1CFC4B16" w:tentative="1">
      <w:start w:val="1"/>
      <w:numFmt w:val="bullet"/>
      <w:lvlText w:val="o"/>
      <w:lvlJc w:val="left"/>
      <w:pPr>
        <w:ind w:left="3240" w:hanging="360"/>
      </w:pPr>
      <w:rPr>
        <w:rFonts w:ascii="Courier New" w:hAnsi="Courier New" w:cs="Courier New" w:hint="default"/>
      </w:rPr>
    </w:lvl>
    <w:lvl w:ilvl="5" w:tplc="F836C7C8" w:tentative="1">
      <w:start w:val="1"/>
      <w:numFmt w:val="bullet"/>
      <w:lvlText w:val=""/>
      <w:lvlJc w:val="left"/>
      <w:pPr>
        <w:ind w:left="3960" w:hanging="360"/>
      </w:pPr>
      <w:rPr>
        <w:rFonts w:ascii="Wingdings" w:hAnsi="Wingdings" w:hint="default"/>
      </w:rPr>
    </w:lvl>
    <w:lvl w:ilvl="6" w:tplc="ED9611AC" w:tentative="1">
      <w:start w:val="1"/>
      <w:numFmt w:val="bullet"/>
      <w:lvlText w:val=""/>
      <w:lvlJc w:val="left"/>
      <w:pPr>
        <w:ind w:left="4680" w:hanging="360"/>
      </w:pPr>
      <w:rPr>
        <w:rFonts w:ascii="Symbol" w:hAnsi="Symbol" w:hint="default"/>
      </w:rPr>
    </w:lvl>
    <w:lvl w:ilvl="7" w:tplc="6D76D864" w:tentative="1">
      <w:start w:val="1"/>
      <w:numFmt w:val="bullet"/>
      <w:lvlText w:val="o"/>
      <w:lvlJc w:val="left"/>
      <w:pPr>
        <w:ind w:left="5400" w:hanging="360"/>
      </w:pPr>
      <w:rPr>
        <w:rFonts w:ascii="Courier New" w:hAnsi="Courier New" w:cs="Courier New" w:hint="default"/>
      </w:rPr>
    </w:lvl>
    <w:lvl w:ilvl="8" w:tplc="013A7364" w:tentative="1">
      <w:start w:val="1"/>
      <w:numFmt w:val="bullet"/>
      <w:lvlText w:val=""/>
      <w:lvlJc w:val="left"/>
      <w:pPr>
        <w:ind w:left="6120" w:hanging="360"/>
      </w:pPr>
      <w:rPr>
        <w:rFonts w:ascii="Wingdings" w:hAnsi="Wingdings" w:hint="default"/>
      </w:rPr>
    </w:lvl>
  </w:abstractNum>
  <w:abstractNum w:abstractNumId="38" w15:restartNumberingAfterBreak="0">
    <w:nsid w:val="73B404E9"/>
    <w:multiLevelType w:val="hybridMultilevel"/>
    <w:tmpl w:val="35989164"/>
    <w:lvl w:ilvl="0" w:tplc="494200F8">
      <w:start w:val="1"/>
      <w:numFmt w:val="bullet"/>
      <w:lvlText w:val=""/>
      <w:lvlJc w:val="left"/>
      <w:pPr>
        <w:ind w:left="360" w:hanging="360"/>
      </w:pPr>
      <w:rPr>
        <w:rFonts w:ascii="Wingdings" w:hAnsi="Wingdings" w:hint="default"/>
      </w:rPr>
    </w:lvl>
    <w:lvl w:ilvl="1" w:tplc="917CE422" w:tentative="1">
      <w:start w:val="1"/>
      <w:numFmt w:val="bullet"/>
      <w:lvlText w:val="o"/>
      <w:lvlJc w:val="left"/>
      <w:pPr>
        <w:ind w:left="1080" w:hanging="360"/>
      </w:pPr>
      <w:rPr>
        <w:rFonts w:ascii="Courier New" w:hAnsi="Courier New" w:cs="Courier New" w:hint="default"/>
      </w:rPr>
    </w:lvl>
    <w:lvl w:ilvl="2" w:tplc="9F6EE932" w:tentative="1">
      <w:start w:val="1"/>
      <w:numFmt w:val="bullet"/>
      <w:lvlText w:val=""/>
      <w:lvlJc w:val="left"/>
      <w:pPr>
        <w:ind w:left="1800" w:hanging="360"/>
      </w:pPr>
      <w:rPr>
        <w:rFonts w:ascii="Wingdings" w:hAnsi="Wingdings" w:hint="default"/>
      </w:rPr>
    </w:lvl>
    <w:lvl w:ilvl="3" w:tplc="D62CF626" w:tentative="1">
      <w:start w:val="1"/>
      <w:numFmt w:val="bullet"/>
      <w:lvlText w:val=""/>
      <w:lvlJc w:val="left"/>
      <w:pPr>
        <w:ind w:left="2520" w:hanging="360"/>
      </w:pPr>
      <w:rPr>
        <w:rFonts w:ascii="Symbol" w:hAnsi="Symbol" w:hint="default"/>
      </w:rPr>
    </w:lvl>
    <w:lvl w:ilvl="4" w:tplc="9D4E652A" w:tentative="1">
      <w:start w:val="1"/>
      <w:numFmt w:val="bullet"/>
      <w:lvlText w:val="o"/>
      <w:lvlJc w:val="left"/>
      <w:pPr>
        <w:ind w:left="3240" w:hanging="360"/>
      </w:pPr>
      <w:rPr>
        <w:rFonts w:ascii="Courier New" w:hAnsi="Courier New" w:cs="Courier New" w:hint="default"/>
      </w:rPr>
    </w:lvl>
    <w:lvl w:ilvl="5" w:tplc="6C4AEBA6" w:tentative="1">
      <w:start w:val="1"/>
      <w:numFmt w:val="bullet"/>
      <w:lvlText w:val=""/>
      <w:lvlJc w:val="left"/>
      <w:pPr>
        <w:ind w:left="3960" w:hanging="360"/>
      </w:pPr>
      <w:rPr>
        <w:rFonts w:ascii="Wingdings" w:hAnsi="Wingdings" w:hint="default"/>
      </w:rPr>
    </w:lvl>
    <w:lvl w:ilvl="6" w:tplc="FCA626CA" w:tentative="1">
      <w:start w:val="1"/>
      <w:numFmt w:val="bullet"/>
      <w:lvlText w:val=""/>
      <w:lvlJc w:val="left"/>
      <w:pPr>
        <w:ind w:left="4680" w:hanging="360"/>
      </w:pPr>
      <w:rPr>
        <w:rFonts w:ascii="Symbol" w:hAnsi="Symbol" w:hint="default"/>
      </w:rPr>
    </w:lvl>
    <w:lvl w:ilvl="7" w:tplc="60E0D538" w:tentative="1">
      <w:start w:val="1"/>
      <w:numFmt w:val="bullet"/>
      <w:lvlText w:val="o"/>
      <w:lvlJc w:val="left"/>
      <w:pPr>
        <w:ind w:left="5400" w:hanging="360"/>
      </w:pPr>
      <w:rPr>
        <w:rFonts w:ascii="Courier New" w:hAnsi="Courier New" w:cs="Courier New" w:hint="default"/>
      </w:rPr>
    </w:lvl>
    <w:lvl w:ilvl="8" w:tplc="449EDBB6" w:tentative="1">
      <w:start w:val="1"/>
      <w:numFmt w:val="bullet"/>
      <w:lvlText w:val=""/>
      <w:lvlJc w:val="left"/>
      <w:pPr>
        <w:ind w:left="6120" w:hanging="360"/>
      </w:pPr>
      <w:rPr>
        <w:rFonts w:ascii="Wingdings" w:hAnsi="Wingdings" w:hint="default"/>
      </w:rPr>
    </w:lvl>
  </w:abstractNum>
  <w:abstractNum w:abstractNumId="39" w15:restartNumberingAfterBreak="0">
    <w:nsid w:val="740838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7D611E1"/>
    <w:multiLevelType w:val="singleLevel"/>
    <w:tmpl w:val="1CBCBB2C"/>
    <w:lvl w:ilvl="0">
      <w:start w:val="1"/>
      <w:numFmt w:val="upperLetter"/>
      <w:lvlText w:val="%1."/>
      <w:lvlJc w:val="left"/>
      <w:pPr>
        <w:tabs>
          <w:tab w:val="num" w:pos="720"/>
        </w:tabs>
        <w:ind w:left="720" w:hanging="720"/>
      </w:pPr>
      <w:rPr>
        <w:rFonts w:cs="Times New Roman" w:hint="default"/>
      </w:rPr>
    </w:lvl>
  </w:abstractNum>
  <w:abstractNum w:abstractNumId="41" w15:restartNumberingAfterBreak="0">
    <w:nsid w:val="7CFE6A2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33"/>
  </w:num>
  <w:num w:numId="3">
    <w:abstractNumId w:val="40"/>
  </w:num>
  <w:num w:numId="4">
    <w:abstractNumId w:val="5"/>
  </w:num>
  <w:num w:numId="5">
    <w:abstractNumId w:val="1"/>
  </w:num>
  <w:num w:numId="6">
    <w:abstractNumId w:val="17"/>
  </w:num>
  <w:num w:numId="7">
    <w:abstractNumId w:val="41"/>
  </w:num>
  <w:num w:numId="8">
    <w:abstractNumId w:val="11"/>
  </w:num>
  <w:num w:numId="9">
    <w:abstractNumId w:val="39"/>
  </w:num>
  <w:num w:numId="10">
    <w:abstractNumId w:val="34"/>
  </w:num>
  <w:num w:numId="11">
    <w:abstractNumId w:val="31"/>
  </w:num>
  <w:num w:numId="12">
    <w:abstractNumId w:val="18"/>
  </w:num>
  <w:num w:numId="13">
    <w:abstractNumId w:val="25"/>
  </w:num>
  <w:num w:numId="14">
    <w:abstractNumId w:val="30"/>
  </w:num>
  <w:num w:numId="15">
    <w:abstractNumId w:val="4"/>
  </w:num>
  <w:num w:numId="16">
    <w:abstractNumId w:val="8"/>
  </w:num>
  <w:num w:numId="17">
    <w:abstractNumId w:val="12"/>
  </w:num>
  <w:num w:numId="18">
    <w:abstractNumId w:val="38"/>
  </w:num>
  <w:num w:numId="19">
    <w:abstractNumId w:val="13"/>
  </w:num>
  <w:num w:numId="20">
    <w:abstractNumId w:val="7"/>
  </w:num>
  <w:num w:numId="21">
    <w:abstractNumId w:val="2"/>
  </w:num>
  <w:num w:numId="22">
    <w:abstractNumId w:val="27"/>
  </w:num>
  <w:num w:numId="23">
    <w:abstractNumId w:val="23"/>
  </w:num>
  <w:num w:numId="24">
    <w:abstractNumId w:val="26"/>
  </w:num>
  <w:num w:numId="25">
    <w:abstractNumId w:val="28"/>
  </w:num>
  <w:num w:numId="26">
    <w:abstractNumId w:val="20"/>
  </w:num>
  <w:num w:numId="27">
    <w:abstractNumId w:val="22"/>
  </w:num>
  <w:num w:numId="28">
    <w:abstractNumId w:val="36"/>
  </w:num>
  <w:num w:numId="29">
    <w:abstractNumId w:val="32"/>
  </w:num>
  <w:num w:numId="30">
    <w:abstractNumId w:val="19"/>
  </w:num>
  <w:num w:numId="31">
    <w:abstractNumId w:val="16"/>
  </w:num>
  <w:num w:numId="32">
    <w:abstractNumId w:val="14"/>
  </w:num>
  <w:num w:numId="33">
    <w:abstractNumId w:val="15"/>
  </w:num>
  <w:num w:numId="34">
    <w:abstractNumId w:val="10"/>
  </w:num>
  <w:num w:numId="35">
    <w:abstractNumId w:val="29"/>
  </w:num>
  <w:num w:numId="36">
    <w:abstractNumId w:val="21"/>
  </w:num>
  <w:num w:numId="37">
    <w:abstractNumId w:val="6"/>
  </w:num>
  <w:num w:numId="38">
    <w:abstractNumId w:val="37"/>
  </w:num>
  <w:num w:numId="39">
    <w:abstractNumId w:val="0"/>
  </w:num>
  <w:num w:numId="40">
    <w:abstractNumId w:val="3"/>
  </w:num>
  <w:num w:numId="41">
    <w:abstractNumId w:val="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92"/>
    <w:rsid w:val="00004473"/>
    <w:rsid w:val="00015981"/>
    <w:rsid w:val="00071B76"/>
    <w:rsid w:val="00073591"/>
    <w:rsid w:val="000D441C"/>
    <w:rsid w:val="000E6E56"/>
    <w:rsid w:val="000F02C8"/>
    <w:rsid w:val="0010261A"/>
    <w:rsid w:val="00105534"/>
    <w:rsid w:val="00107C32"/>
    <w:rsid w:val="0013206F"/>
    <w:rsid w:val="00152CA3"/>
    <w:rsid w:val="0015751B"/>
    <w:rsid w:val="00186955"/>
    <w:rsid w:val="0023427F"/>
    <w:rsid w:val="00242CC3"/>
    <w:rsid w:val="0025299B"/>
    <w:rsid w:val="0025416D"/>
    <w:rsid w:val="00270772"/>
    <w:rsid w:val="00291979"/>
    <w:rsid w:val="002A3211"/>
    <w:rsid w:val="002A7F2F"/>
    <w:rsid w:val="002B1DA1"/>
    <w:rsid w:val="00313831"/>
    <w:rsid w:val="00323D37"/>
    <w:rsid w:val="003258F6"/>
    <w:rsid w:val="003707B6"/>
    <w:rsid w:val="00394961"/>
    <w:rsid w:val="003B2C34"/>
    <w:rsid w:val="003B65B6"/>
    <w:rsid w:val="003E16B2"/>
    <w:rsid w:val="003E3D92"/>
    <w:rsid w:val="0044541F"/>
    <w:rsid w:val="00496604"/>
    <w:rsid w:val="004A7CF5"/>
    <w:rsid w:val="004E1CA1"/>
    <w:rsid w:val="004F2B49"/>
    <w:rsid w:val="00501D96"/>
    <w:rsid w:val="0050408C"/>
    <w:rsid w:val="00523CF8"/>
    <w:rsid w:val="0053705B"/>
    <w:rsid w:val="0056163E"/>
    <w:rsid w:val="005935DB"/>
    <w:rsid w:val="005C50FF"/>
    <w:rsid w:val="005F3BA2"/>
    <w:rsid w:val="00603A18"/>
    <w:rsid w:val="0068396E"/>
    <w:rsid w:val="006A54AF"/>
    <w:rsid w:val="006D53B3"/>
    <w:rsid w:val="006E2DEA"/>
    <w:rsid w:val="0078415F"/>
    <w:rsid w:val="007C2C50"/>
    <w:rsid w:val="007E448B"/>
    <w:rsid w:val="007F6CB2"/>
    <w:rsid w:val="00850724"/>
    <w:rsid w:val="008724C5"/>
    <w:rsid w:val="008808B0"/>
    <w:rsid w:val="008F0E64"/>
    <w:rsid w:val="009369FC"/>
    <w:rsid w:val="009636D1"/>
    <w:rsid w:val="009648C1"/>
    <w:rsid w:val="00975DFC"/>
    <w:rsid w:val="009838C2"/>
    <w:rsid w:val="009E0ECB"/>
    <w:rsid w:val="00A13E8A"/>
    <w:rsid w:val="00A31305"/>
    <w:rsid w:val="00A81CED"/>
    <w:rsid w:val="00AA616D"/>
    <w:rsid w:val="00B25341"/>
    <w:rsid w:val="00B7336F"/>
    <w:rsid w:val="00B86A9E"/>
    <w:rsid w:val="00B93BD8"/>
    <w:rsid w:val="00BC54A8"/>
    <w:rsid w:val="00BE6120"/>
    <w:rsid w:val="00C231F7"/>
    <w:rsid w:val="00C32566"/>
    <w:rsid w:val="00CA22D1"/>
    <w:rsid w:val="00CD0D86"/>
    <w:rsid w:val="00CE25B3"/>
    <w:rsid w:val="00D551C3"/>
    <w:rsid w:val="00D850B2"/>
    <w:rsid w:val="00D86087"/>
    <w:rsid w:val="00D8608D"/>
    <w:rsid w:val="00D95481"/>
    <w:rsid w:val="00DE67F2"/>
    <w:rsid w:val="00DE7C96"/>
    <w:rsid w:val="00E015E9"/>
    <w:rsid w:val="00E05289"/>
    <w:rsid w:val="00EE0C5C"/>
    <w:rsid w:val="00EF7865"/>
    <w:rsid w:val="00F6761D"/>
    <w:rsid w:val="00FC3A0C"/>
    <w:rsid w:val="00FD5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70E4FA"/>
  <w15:chartTrackingRefBased/>
  <w15:docId w15:val="{55778096-027B-4041-BF26-FD765104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5E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3D92"/>
    <w:pPr>
      <w:tabs>
        <w:tab w:val="center" w:pos="4153"/>
        <w:tab w:val="right" w:pos="8306"/>
      </w:tabs>
    </w:pPr>
  </w:style>
  <w:style w:type="paragraph" w:customStyle="1" w:styleId="p2">
    <w:name w:val="p2"/>
    <w:basedOn w:val="Normal"/>
    <w:rsid w:val="003E3D92"/>
    <w:pPr>
      <w:widowControl w:val="0"/>
      <w:tabs>
        <w:tab w:val="left" w:pos="720"/>
      </w:tabs>
      <w:spacing w:line="320" w:lineRule="atLeast"/>
    </w:pPr>
    <w:rPr>
      <w:sz w:val="24"/>
    </w:rPr>
  </w:style>
  <w:style w:type="paragraph" w:customStyle="1" w:styleId="p4">
    <w:name w:val="p4"/>
    <w:basedOn w:val="Normal"/>
    <w:rsid w:val="003E3D92"/>
    <w:pPr>
      <w:widowControl w:val="0"/>
      <w:tabs>
        <w:tab w:val="left" w:pos="220"/>
      </w:tabs>
      <w:spacing w:line="320" w:lineRule="atLeast"/>
      <w:ind w:left="1152" w:hanging="288"/>
    </w:pPr>
    <w:rPr>
      <w:sz w:val="24"/>
    </w:rPr>
  </w:style>
  <w:style w:type="paragraph" w:customStyle="1" w:styleId="p12">
    <w:name w:val="p12"/>
    <w:basedOn w:val="Normal"/>
    <w:rsid w:val="003E3D92"/>
    <w:pPr>
      <w:widowControl w:val="0"/>
      <w:spacing w:line="240" w:lineRule="atLeast"/>
      <w:ind w:left="720" w:hanging="720"/>
    </w:pPr>
    <w:rPr>
      <w:sz w:val="24"/>
    </w:rPr>
  </w:style>
  <w:style w:type="paragraph" w:customStyle="1" w:styleId="p17">
    <w:name w:val="p17"/>
    <w:basedOn w:val="Normal"/>
    <w:uiPriority w:val="99"/>
    <w:rsid w:val="003E3D92"/>
    <w:pPr>
      <w:widowControl w:val="0"/>
      <w:tabs>
        <w:tab w:val="left" w:pos="240"/>
      </w:tabs>
      <w:spacing w:line="340" w:lineRule="atLeast"/>
      <w:ind w:left="1152" w:hanging="288"/>
    </w:pPr>
    <w:rPr>
      <w:sz w:val="24"/>
    </w:rPr>
  </w:style>
  <w:style w:type="paragraph" w:customStyle="1" w:styleId="p30">
    <w:name w:val="p30"/>
    <w:basedOn w:val="Normal"/>
    <w:rsid w:val="003E3D92"/>
    <w:pPr>
      <w:widowControl w:val="0"/>
      <w:tabs>
        <w:tab w:val="left" w:pos="740"/>
      </w:tabs>
      <w:spacing w:line="240" w:lineRule="atLeast"/>
      <w:ind w:left="720" w:hanging="720"/>
    </w:pPr>
    <w:rPr>
      <w:sz w:val="24"/>
    </w:rPr>
  </w:style>
  <w:style w:type="paragraph" w:styleId="Footer">
    <w:name w:val="footer"/>
    <w:basedOn w:val="Normal"/>
    <w:rsid w:val="003E3D92"/>
    <w:pPr>
      <w:tabs>
        <w:tab w:val="center" w:pos="4153"/>
        <w:tab w:val="right" w:pos="8306"/>
      </w:tabs>
    </w:pPr>
  </w:style>
  <w:style w:type="paragraph" w:styleId="BalloonText">
    <w:name w:val="Balloon Text"/>
    <w:basedOn w:val="Normal"/>
    <w:semiHidden/>
    <w:rsid w:val="0050408C"/>
    <w:rPr>
      <w:rFonts w:ascii="Tahoma" w:hAnsi="Tahoma" w:cs="Tahoma"/>
      <w:sz w:val="16"/>
      <w:szCs w:val="16"/>
    </w:rPr>
  </w:style>
  <w:style w:type="character" w:customStyle="1" w:styleId="HeaderChar">
    <w:name w:val="Header Char"/>
    <w:link w:val="Header"/>
    <w:rsid w:val="00A31305"/>
    <w:rPr>
      <w:lang w:eastAsia="en-US"/>
    </w:rPr>
  </w:style>
  <w:style w:type="character" w:styleId="CommentReference">
    <w:name w:val="annotation reference"/>
    <w:basedOn w:val="DefaultParagraphFont"/>
    <w:rsid w:val="00A31305"/>
    <w:rPr>
      <w:sz w:val="16"/>
      <w:szCs w:val="16"/>
    </w:rPr>
  </w:style>
  <w:style w:type="paragraph" w:styleId="CommentText">
    <w:name w:val="annotation text"/>
    <w:basedOn w:val="Normal"/>
    <w:link w:val="CommentTextChar"/>
    <w:rsid w:val="00A31305"/>
  </w:style>
  <w:style w:type="character" w:customStyle="1" w:styleId="CommentTextChar">
    <w:name w:val="Comment Text Char"/>
    <w:basedOn w:val="DefaultParagraphFont"/>
    <w:link w:val="CommentText"/>
    <w:rsid w:val="00A31305"/>
    <w:rPr>
      <w:lang w:eastAsia="en-US"/>
    </w:rPr>
  </w:style>
  <w:style w:type="paragraph" w:styleId="CommentSubject">
    <w:name w:val="annotation subject"/>
    <w:basedOn w:val="CommentText"/>
    <w:next w:val="CommentText"/>
    <w:link w:val="CommentSubjectChar"/>
    <w:rsid w:val="00A31305"/>
    <w:rPr>
      <w:b/>
      <w:bCs/>
    </w:rPr>
  </w:style>
  <w:style w:type="character" w:customStyle="1" w:styleId="CommentSubjectChar">
    <w:name w:val="Comment Subject Char"/>
    <w:basedOn w:val="CommentTextChar"/>
    <w:link w:val="CommentSubject"/>
    <w:rsid w:val="00A31305"/>
    <w:rPr>
      <w:b/>
      <w:bCs/>
      <w:lang w:eastAsia="en-US"/>
    </w:rPr>
  </w:style>
  <w:style w:type="table" w:styleId="TableGrid">
    <w:name w:val="Table Grid"/>
    <w:basedOn w:val="TableNormal"/>
    <w:uiPriority w:val="59"/>
    <w:rsid w:val="005F3BA2"/>
    <w:rPr>
      <w:rFonts w:asciiTheme="majorHAnsi" w:eastAsiaTheme="minorEastAsia" w:hAnsiTheme="maj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448B"/>
    <w:pPr>
      <w:ind w:left="720"/>
      <w:contextualSpacing/>
    </w:pPr>
  </w:style>
  <w:style w:type="paragraph" w:styleId="NoSpacing">
    <w:name w:val="No Spacing"/>
    <w:uiPriority w:val="1"/>
    <w:qFormat/>
    <w:rsid w:val="00270772"/>
    <w:rPr>
      <w:rFonts w:ascii="Calibri" w:eastAsia="Calibri" w:hAnsi="Calibri"/>
      <w:sz w:val="22"/>
      <w:szCs w:val="22"/>
      <w:lang w:eastAsia="en-US"/>
    </w:rPr>
  </w:style>
  <w:style w:type="paragraph" w:customStyle="1" w:styleId="Default">
    <w:name w:val="Default"/>
    <w:uiPriority w:val="99"/>
    <w:rsid w:val="004A7CF5"/>
    <w:pPr>
      <w:autoSpaceDE w:val="0"/>
      <w:autoSpaceDN w:val="0"/>
      <w:adjustRightInd w:val="0"/>
    </w:pPr>
    <w:rPr>
      <w:rFonts w:ascii="Arial" w:hAnsi="Arial" w:cs="Arial"/>
      <w:color w:val="000000"/>
      <w:sz w:val="24"/>
      <w:szCs w:val="24"/>
    </w:rPr>
  </w:style>
  <w:style w:type="paragraph" w:customStyle="1" w:styleId="CM8">
    <w:name w:val="CM8"/>
    <w:basedOn w:val="Normal"/>
    <w:next w:val="Normal"/>
    <w:rsid w:val="004A7CF5"/>
    <w:pPr>
      <w:autoSpaceDE w:val="0"/>
      <w:autoSpaceDN w:val="0"/>
      <w:adjustRightInd w:val="0"/>
    </w:pPr>
    <w:rPr>
      <w:rFonts w:ascii="Arial" w:hAnsi="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0859038A9BA940B4E99CB94488C9C1" ma:contentTypeVersion="12" ma:contentTypeDescription="Create a new document." ma:contentTypeScope="" ma:versionID="cc2de934b024d36bb00cb4c73e770ff9">
  <xsd:schema xmlns:xsd="http://www.w3.org/2001/XMLSchema" xmlns:xs="http://www.w3.org/2001/XMLSchema" xmlns:p="http://schemas.microsoft.com/office/2006/metadata/properties" xmlns:ns1="http://schemas.microsoft.com/sharepoint/v3" xmlns:ns3="e3d3686b-b37c-443e-855c-aaa4c50634e4" targetNamespace="http://schemas.microsoft.com/office/2006/metadata/properties" ma:root="true" ma:fieldsID="dc09faaaefc4fb43e10aa0eb4314d446" ns1:_="" ns3:_="">
    <xsd:import namespace="http://schemas.microsoft.com/sharepoint/v3"/>
    <xsd:import namespace="e3d3686b-b37c-443e-855c-aaa4c50634e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3686b-b37c-443e-855c-aaa4c50634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3DB55DE-415E-448F-8C39-953DC7014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d3686b-b37c-443e-855c-aaa4c5063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FA4D5-1750-4382-886B-2BB5A2CE17A1}">
  <ds:schemaRefs>
    <ds:schemaRef ds:uri="http://schemas.microsoft.com/sharepoint/v3/contenttype/forms"/>
  </ds:schemaRefs>
</ds:datastoreItem>
</file>

<file path=customXml/itemProps3.xml><?xml version="1.0" encoding="utf-8"?>
<ds:datastoreItem xmlns:ds="http://schemas.openxmlformats.org/officeDocument/2006/customXml" ds:itemID="{643D2637-C90C-4F99-B3A1-8C3BD04018A2}">
  <ds:schemaRefs>
    <ds:schemaRef ds:uri="e3d3686b-b37c-443e-855c-aaa4c50634e4"/>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appointment is subject to the current conditions of employment for Headteachers contained in the School Teachers' Pay and Conditions Document, the 1998 School Standards and Framework Act, the required standards for Qualified Teacher Status and Headte</vt:lpstr>
    </vt:vector>
  </TitlesOfParts>
  <Company>C. B. S. CONWY C. B. C.</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appointment is subject to the current conditions of employment for Headteachers contained in the School Teachers' Pay and Conditions Document, the 1998 School Standards and Framework Act, the required standards for Qualified Teacher Status and Headte</dc:title>
  <dc:creator>Iona Evans</dc:creator>
  <cp:lastModifiedBy>Kate Evans</cp:lastModifiedBy>
  <cp:revision>2</cp:revision>
  <cp:lastPrinted>2017-06-27T13:23:00Z</cp:lastPrinted>
  <dcterms:created xsi:type="dcterms:W3CDTF">2023-03-13T16:04:00Z</dcterms:created>
  <dcterms:modified xsi:type="dcterms:W3CDTF">2023-03-13T16:04:00Z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0x0101009B0859038A9BA940B4E99CB94488C9C1</vt:lpwstr>
  </property>
</Properties>
</file>