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DD58CE">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cbccorrcol"/>
                    <pic:cNvPicPr>
                      <a:picLocks noChangeArrowheads="1"/>
                    </pic:cNvPicPr>
                  </pic:nvPicPr>
                  <pic:blipFill>
                    <a:blip r:embed="rId8" cstate="print">
                      <a:extLst>
                        <a:ext uri="{28A0092B-C50C-407E-A947-70E740481C1C}">
                          <a14:useLocalDpi xmlns:a14="http://schemas.microsoft.com/office/drawing/2010/main" val="0"/>
                        </a:ext>
                      </a:extLst>
                    </a:blip>
                    <a:srcRect b="-5263"/>
                    <a:stretch>
                      <a:fillRect/>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DD58CE" w:rsidP="00BB698B">
      <w:pPr>
        <w:pStyle w:val="Heading1"/>
        <w:rPr>
          <w:rFonts w:ascii="Arial" w:hAnsi="Arial" w:cs="Arial"/>
          <w:sz w:val="32"/>
          <w:szCs w:val="32"/>
          <w:u w:val="single"/>
        </w:rPr>
      </w:pPr>
      <w:r>
        <w:rPr>
          <w:rFonts w:ascii="Arial" w:eastAsia="Arial" w:hAnsi="Arial" w:cs="Arial"/>
          <w:sz w:val="32"/>
          <w:szCs w:val="32"/>
          <w:u w:val="single"/>
          <w:lang w:val="cy-GB"/>
        </w:rPr>
        <w:t>SWYDD DDISGRIFIAD</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D85BA6" w:rsidTr="00F02984">
        <w:trPr>
          <w:trHeight w:val="563"/>
        </w:trPr>
        <w:tc>
          <w:tcPr>
            <w:tcW w:w="2138"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Teitl y Swydd:</w:t>
            </w:r>
          </w:p>
        </w:tc>
        <w:tc>
          <w:tcPr>
            <w:tcW w:w="2981" w:type="dxa"/>
          </w:tcPr>
          <w:p w:rsidR="00BB698B" w:rsidRPr="00C73712" w:rsidRDefault="00DD58CE" w:rsidP="00BB698B">
            <w:pPr>
              <w:rPr>
                <w:rFonts w:cstheme="minorHAnsi"/>
                <w:sz w:val="24"/>
                <w:szCs w:val="24"/>
              </w:rPr>
            </w:pPr>
            <w:r>
              <w:rPr>
                <w:rFonts w:ascii="Calibri" w:eastAsia="Calibri" w:hAnsi="Calibri" w:cs="Calibri"/>
                <w:sz w:val="24"/>
                <w:szCs w:val="24"/>
                <w:lang w:val="cy-GB"/>
              </w:rPr>
              <w:t xml:space="preserve">Swyddog Cefnogi Datblygu Hamdden </w:t>
            </w:r>
          </w:p>
        </w:tc>
        <w:tc>
          <w:tcPr>
            <w:tcW w:w="2023"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Adran / Gwasanaeth:</w:t>
            </w:r>
          </w:p>
        </w:tc>
        <w:tc>
          <w:tcPr>
            <w:tcW w:w="2519" w:type="dxa"/>
          </w:tcPr>
          <w:p w:rsidR="00BB698B" w:rsidRPr="00C73712" w:rsidRDefault="00DD58CE" w:rsidP="00BB698B">
            <w:pPr>
              <w:rPr>
                <w:rFonts w:cstheme="minorHAnsi"/>
                <w:sz w:val="24"/>
                <w:szCs w:val="24"/>
              </w:rPr>
            </w:pPr>
            <w:r>
              <w:rPr>
                <w:rFonts w:ascii="Calibri" w:eastAsia="Calibri" w:hAnsi="Calibri" w:cs="Calibri"/>
                <w:sz w:val="24"/>
                <w:szCs w:val="24"/>
                <w:lang w:val="cy-GB"/>
              </w:rPr>
              <w:t>Economi a Diwylliant</w:t>
            </w:r>
          </w:p>
        </w:tc>
      </w:tr>
      <w:tr w:rsidR="00D85BA6" w:rsidTr="00F02984">
        <w:trPr>
          <w:trHeight w:val="563"/>
        </w:trPr>
        <w:tc>
          <w:tcPr>
            <w:tcW w:w="2138"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Oriau:</w:t>
            </w:r>
          </w:p>
        </w:tc>
        <w:tc>
          <w:tcPr>
            <w:tcW w:w="2981" w:type="dxa"/>
          </w:tcPr>
          <w:p w:rsidR="00BB698B" w:rsidRPr="00C73712" w:rsidRDefault="00DD58CE" w:rsidP="00BB698B">
            <w:pPr>
              <w:rPr>
                <w:rFonts w:cstheme="minorHAnsi"/>
                <w:sz w:val="24"/>
                <w:szCs w:val="24"/>
              </w:rPr>
            </w:pPr>
            <w:r>
              <w:rPr>
                <w:rFonts w:ascii="Calibri" w:eastAsia="Calibri" w:hAnsi="Calibri" w:cs="Calibri"/>
                <w:sz w:val="24"/>
                <w:szCs w:val="24"/>
                <w:lang w:val="cy-GB"/>
              </w:rPr>
              <w:t>37 awr yr wythnos</w:t>
            </w:r>
          </w:p>
        </w:tc>
        <w:tc>
          <w:tcPr>
            <w:tcW w:w="2023"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Lefel:</w:t>
            </w:r>
          </w:p>
        </w:tc>
        <w:tc>
          <w:tcPr>
            <w:tcW w:w="2519" w:type="dxa"/>
          </w:tcPr>
          <w:p w:rsidR="00BB698B" w:rsidRPr="00C73712" w:rsidRDefault="00BB698B" w:rsidP="00BB698B">
            <w:pPr>
              <w:rPr>
                <w:rFonts w:cstheme="minorHAnsi"/>
                <w:sz w:val="24"/>
                <w:szCs w:val="24"/>
              </w:rPr>
            </w:pPr>
          </w:p>
        </w:tc>
      </w:tr>
      <w:tr w:rsidR="00D85BA6" w:rsidTr="00F02984">
        <w:trPr>
          <w:trHeight w:val="563"/>
        </w:trPr>
        <w:tc>
          <w:tcPr>
            <w:tcW w:w="2138"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Lleoliad:</w:t>
            </w:r>
          </w:p>
        </w:tc>
        <w:tc>
          <w:tcPr>
            <w:tcW w:w="2981" w:type="dxa"/>
          </w:tcPr>
          <w:p w:rsidR="00BB698B" w:rsidRPr="00C73712" w:rsidRDefault="00DD58CE" w:rsidP="00BB698B">
            <w:pPr>
              <w:rPr>
                <w:rFonts w:cstheme="minorHAnsi"/>
                <w:sz w:val="24"/>
                <w:szCs w:val="24"/>
              </w:rPr>
            </w:pPr>
            <w:r>
              <w:rPr>
                <w:rFonts w:ascii="Calibri" w:eastAsia="Calibri" w:hAnsi="Calibri" w:cs="Calibri"/>
                <w:sz w:val="24"/>
                <w:szCs w:val="24"/>
                <w:lang w:val="cy-GB"/>
              </w:rPr>
              <w:t>Coed Pella</w:t>
            </w:r>
          </w:p>
        </w:tc>
        <w:tc>
          <w:tcPr>
            <w:tcW w:w="2023"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Rhif Gwerthuso’r Swydd:</w:t>
            </w:r>
          </w:p>
        </w:tc>
        <w:tc>
          <w:tcPr>
            <w:tcW w:w="2519" w:type="dxa"/>
          </w:tcPr>
          <w:p w:rsidR="00BB698B" w:rsidRPr="00EB66B2" w:rsidRDefault="00EB66B2" w:rsidP="00BB698B">
            <w:pPr>
              <w:rPr>
                <w:rFonts w:cstheme="minorHAnsi"/>
                <w:sz w:val="24"/>
                <w:szCs w:val="24"/>
              </w:rPr>
            </w:pPr>
            <w:r w:rsidRPr="00EB66B2">
              <w:rPr>
                <w:rFonts w:ascii="Arial" w:hAnsi="Arial" w:cs="Arial"/>
                <w:bCs/>
                <w:sz w:val="24"/>
                <w:szCs w:val="24"/>
              </w:rPr>
              <w:t>SL2434</w:t>
            </w:r>
            <w:bookmarkStart w:id="0" w:name="_GoBack"/>
            <w:bookmarkEnd w:id="0"/>
          </w:p>
        </w:tc>
      </w:tr>
      <w:tr w:rsidR="00D85BA6" w:rsidTr="00F02984">
        <w:trPr>
          <w:trHeight w:val="563"/>
        </w:trPr>
        <w:tc>
          <w:tcPr>
            <w:tcW w:w="2138"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Atebol i:</w:t>
            </w:r>
          </w:p>
        </w:tc>
        <w:tc>
          <w:tcPr>
            <w:tcW w:w="2981" w:type="dxa"/>
          </w:tcPr>
          <w:p w:rsidR="00BB698B" w:rsidRPr="00C73712" w:rsidRDefault="00DD58CE" w:rsidP="00BB698B">
            <w:pPr>
              <w:rPr>
                <w:rFonts w:cstheme="minorHAnsi"/>
                <w:sz w:val="24"/>
                <w:szCs w:val="24"/>
              </w:rPr>
            </w:pPr>
            <w:r>
              <w:rPr>
                <w:rFonts w:ascii="Calibri" w:eastAsia="Calibri" w:hAnsi="Calibri" w:cs="Calibri"/>
                <w:sz w:val="24"/>
                <w:szCs w:val="24"/>
                <w:lang w:val="cy-GB"/>
              </w:rPr>
              <w:t xml:space="preserve">Swyddog Datblygu Hamdden </w:t>
            </w:r>
          </w:p>
        </w:tc>
        <w:tc>
          <w:tcPr>
            <w:tcW w:w="2023" w:type="dxa"/>
            <w:vAlign w:val="center"/>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Cyfrifol am: (Staff)</w:t>
            </w:r>
          </w:p>
        </w:tc>
        <w:tc>
          <w:tcPr>
            <w:tcW w:w="2519" w:type="dxa"/>
          </w:tcPr>
          <w:p w:rsidR="00BB698B" w:rsidRPr="00C73712" w:rsidRDefault="00DD58CE" w:rsidP="00BB698B">
            <w:pPr>
              <w:rPr>
                <w:rFonts w:cstheme="minorHAnsi"/>
                <w:sz w:val="24"/>
                <w:szCs w:val="24"/>
              </w:rPr>
            </w:pPr>
            <w:r>
              <w:rPr>
                <w:rFonts w:ascii="Calibri" w:eastAsia="Calibri" w:hAnsi="Calibri" w:cs="Calibri"/>
                <w:sz w:val="24"/>
                <w:szCs w:val="24"/>
                <w:lang w:val="cy-GB"/>
              </w:rPr>
              <w:t>Amherthnasol</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D85BA6" w:rsidTr="00F02984">
        <w:trPr>
          <w:trHeight w:val="298"/>
        </w:trPr>
        <w:tc>
          <w:tcPr>
            <w:tcW w:w="9639" w:type="dxa"/>
          </w:tcPr>
          <w:p w:rsidR="00BB698B" w:rsidRPr="00802CB1" w:rsidRDefault="00DD58CE" w:rsidP="00BB698B">
            <w:pPr>
              <w:rPr>
                <w:rFonts w:ascii="Arial" w:hAnsi="Arial" w:cs="Arial"/>
                <w:b/>
                <w:sz w:val="24"/>
                <w:szCs w:val="24"/>
              </w:rPr>
            </w:pPr>
            <w:r>
              <w:rPr>
                <w:rFonts w:ascii="Arial" w:eastAsia="Arial" w:hAnsi="Arial" w:cs="Arial"/>
                <w:b/>
                <w:bCs/>
                <w:sz w:val="24"/>
                <w:szCs w:val="24"/>
                <w:lang w:val="cy-GB"/>
              </w:rPr>
              <w:t>Diben y Swydd:</w:t>
            </w:r>
          </w:p>
        </w:tc>
      </w:tr>
      <w:tr w:rsidR="00D85BA6" w:rsidTr="00802CB1">
        <w:trPr>
          <w:trHeight w:val="70"/>
        </w:trPr>
        <w:tc>
          <w:tcPr>
            <w:tcW w:w="9639" w:type="dxa"/>
          </w:tcPr>
          <w:p w:rsidR="00802CB1" w:rsidRPr="00802CB1" w:rsidRDefault="00DD58CE" w:rsidP="00E65D03">
            <w:pPr>
              <w:spacing w:after="120"/>
              <w:rPr>
                <w:rFonts w:ascii="Arial" w:hAnsi="Arial" w:cs="Arial"/>
                <w:sz w:val="24"/>
                <w:szCs w:val="24"/>
              </w:rPr>
            </w:pPr>
            <w:r>
              <w:rPr>
                <w:rFonts w:ascii="Arial" w:eastAsia="Arial" w:hAnsi="Arial" w:cs="Arial"/>
                <w:color w:val="000000"/>
                <w:lang w:val="cy-GB"/>
              </w:rPr>
              <w:t xml:space="preserve">Darparu gwasanaeth cymorth i’r adain er mwyn cynyddu cyfranogiad cymunedol trwy wybodaeth, cefnogaeth a hyfforddiant.  </w:t>
            </w:r>
            <w:r>
              <w:rPr>
                <w:rFonts w:ascii="Arial" w:eastAsia="Arial" w:hAnsi="Arial" w:cs="Arial"/>
                <w:lang w:val="cy-GB"/>
              </w:rPr>
              <w:t xml:space="preserve">Bydd y deiliad swydd yn cynorthwyo i drefnu a chydlynu digwyddiadau a rhaglenni o fewn y Tîm Datblygu Hamdden a chefnogi hyfforddiant.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D85BA6" w:rsidTr="00652D67">
        <w:trPr>
          <w:trHeight w:val="291"/>
        </w:trPr>
        <w:tc>
          <w:tcPr>
            <w:tcW w:w="9634" w:type="dxa"/>
            <w:gridSpan w:val="2"/>
          </w:tcPr>
          <w:p w:rsidR="00AD4146" w:rsidRPr="00802CB1" w:rsidRDefault="00DD58CE" w:rsidP="00AD4146">
            <w:pPr>
              <w:pStyle w:val="Heading3"/>
              <w:outlineLvl w:val="2"/>
              <w:rPr>
                <w:rFonts w:ascii="Arial" w:hAnsi="Arial" w:cs="Arial"/>
              </w:rPr>
            </w:pPr>
            <w:r>
              <w:rPr>
                <w:rFonts w:ascii="Arial" w:eastAsia="Arial" w:hAnsi="Arial" w:cs="Arial"/>
                <w:b/>
                <w:bCs/>
                <w:color w:val="auto"/>
                <w:lang w:val="cy-GB"/>
              </w:rPr>
              <w:t>Dyletswyddau a Chyfrifoldebau – Penodol i'r Swydd</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C73712">
            <w:pPr>
              <w:spacing w:after="120"/>
              <w:rPr>
                <w:rFonts w:ascii="Arial" w:hAnsi="Arial" w:cs="Arial"/>
                <w:sz w:val="24"/>
                <w:szCs w:val="24"/>
              </w:rPr>
            </w:pPr>
            <w:r>
              <w:rPr>
                <w:rFonts w:ascii="Arial" w:eastAsia="Arial" w:hAnsi="Arial" w:cs="Arial"/>
                <w:sz w:val="24"/>
                <w:szCs w:val="24"/>
                <w:lang w:val="cy-GB"/>
              </w:rPr>
              <w:t xml:space="preserve">Sicrhau gweithrediad effeithlon ac effeithiol yn ymarferol, ar gyfer yr holl raglenni gweithgareddau a weithredir. </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802CB1">
            <w:pPr>
              <w:spacing w:after="120"/>
              <w:rPr>
                <w:rFonts w:ascii="Arial" w:hAnsi="Arial" w:cs="Arial"/>
                <w:sz w:val="24"/>
                <w:szCs w:val="24"/>
              </w:rPr>
            </w:pPr>
            <w:r>
              <w:rPr>
                <w:rFonts w:ascii="Arial" w:eastAsia="Arial" w:hAnsi="Arial" w:cs="Arial"/>
                <w:sz w:val="24"/>
                <w:szCs w:val="24"/>
                <w:lang w:val="cy-GB"/>
              </w:rPr>
              <w:t>Trafod gyda’r tîm datblygu hamdden i gynllunio rhaglen gynhwysfawr o weithgareddau cymunedol sy’n adlewyrchu tueddiadau tymhorol.</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802CB1">
            <w:pPr>
              <w:spacing w:after="120"/>
              <w:rPr>
                <w:rFonts w:ascii="Arial" w:hAnsi="Arial" w:cs="Arial"/>
                <w:sz w:val="24"/>
                <w:szCs w:val="24"/>
              </w:rPr>
            </w:pPr>
            <w:r>
              <w:rPr>
                <w:rFonts w:ascii="Arial" w:eastAsia="Arial" w:hAnsi="Arial" w:cs="Arial"/>
                <w:sz w:val="24"/>
                <w:szCs w:val="24"/>
                <w:lang w:val="cy-GB"/>
              </w:rPr>
              <w:t>Cynnal ymchwil ac i adnabod anghenion hamdden o fewn cymunedau gyda chyfeiriad penodol at grwpiau lleiafrifol.</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E65D03">
            <w:pPr>
              <w:spacing w:after="120"/>
              <w:rPr>
                <w:rFonts w:ascii="Arial" w:hAnsi="Arial" w:cs="Arial"/>
                <w:sz w:val="24"/>
                <w:szCs w:val="24"/>
              </w:rPr>
            </w:pPr>
            <w:r>
              <w:rPr>
                <w:rFonts w:ascii="Arial" w:eastAsia="Arial" w:hAnsi="Arial" w:cs="Arial"/>
                <w:sz w:val="24"/>
                <w:szCs w:val="24"/>
                <w:lang w:val="cy-GB"/>
              </w:rPr>
              <w:t>Cynorthwyo i gynhyrchu a chyhoeddi gwybodaeth am gyfleoedd lleol ar gyfer cymryd rhan mewn hamdden mewn partneriaeth â chydweithwyr marchnata.</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802CB1">
            <w:pPr>
              <w:spacing w:after="120"/>
              <w:rPr>
                <w:rFonts w:ascii="Arial" w:hAnsi="Arial" w:cs="Arial"/>
                <w:sz w:val="24"/>
                <w:szCs w:val="24"/>
              </w:rPr>
            </w:pPr>
            <w:r>
              <w:rPr>
                <w:rFonts w:ascii="Arial" w:eastAsia="Arial" w:hAnsi="Arial" w:cs="Arial"/>
                <w:sz w:val="24"/>
                <w:szCs w:val="24"/>
                <w:lang w:val="cy-GB"/>
              </w:rPr>
              <w:t>Cyfrannu tuag at hyrwyddo a marchnata’r tîm datblygu hamdden.</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BE77B2">
            <w:pPr>
              <w:spacing w:after="120"/>
              <w:rPr>
                <w:rFonts w:ascii="Arial" w:hAnsi="Arial" w:cs="Arial"/>
                <w:sz w:val="24"/>
                <w:szCs w:val="24"/>
              </w:rPr>
            </w:pPr>
            <w:r>
              <w:rPr>
                <w:rFonts w:ascii="Arial" w:eastAsia="Arial" w:hAnsi="Arial" w:cs="Arial"/>
                <w:sz w:val="24"/>
                <w:szCs w:val="24"/>
                <w:lang w:val="cy-GB"/>
              </w:rPr>
              <w:t>Cefnogi wrth gyflwyno digwyddiadau gan y tîm e.e. Gwobrau Chwaraeon, rhaglenni gweithgareddau gwyliau, gwyliau ysgolion.</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E65D03">
            <w:pPr>
              <w:spacing w:after="120"/>
              <w:rPr>
                <w:rFonts w:ascii="Arial" w:hAnsi="Arial" w:cs="Arial"/>
                <w:sz w:val="24"/>
                <w:szCs w:val="24"/>
              </w:rPr>
            </w:pPr>
            <w:r>
              <w:rPr>
                <w:rFonts w:ascii="Arial" w:eastAsia="Arial" w:hAnsi="Arial" w:cs="Arial"/>
                <w:sz w:val="24"/>
                <w:szCs w:val="24"/>
                <w:lang w:val="cy-GB"/>
              </w:rPr>
              <w:t>Cefnogi Chwaraeon Conwy, y cyngor chwaraeon gwirfoddol lleol e.e. trwy hyrwyddo gwaith y sefydliad, cynyddu cysylltiadau, diweddaru’r wefan, llwyfannau cyfryngau cymdeithasol a chydlynu cyrsiau hyfforddi pan fo angen.</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802CB1">
            <w:pPr>
              <w:spacing w:after="120"/>
              <w:rPr>
                <w:rFonts w:ascii="Arial" w:hAnsi="Arial" w:cs="Arial"/>
                <w:sz w:val="24"/>
                <w:szCs w:val="24"/>
              </w:rPr>
            </w:pPr>
            <w:r>
              <w:rPr>
                <w:rFonts w:ascii="Arial" w:eastAsia="Arial" w:hAnsi="Arial" w:cs="Arial"/>
                <w:sz w:val="24"/>
                <w:szCs w:val="24"/>
                <w:lang w:val="cy-GB"/>
              </w:rPr>
              <w:t>Defnyddio’r dechnoleg o fewn y Gwasanaethau Hamdden er budd y tîm datblygu hamdden.</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BE77B2">
            <w:pPr>
              <w:spacing w:after="120"/>
              <w:rPr>
                <w:rFonts w:ascii="Arial" w:hAnsi="Arial" w:cs="Arial"/>
                <w:sz w:val="24"/>
                <w:szCs w:val="24"/>
              </w:rPr>
            </w:pPr>
            <w:r>
              <w:rPr>
                <w:rFonts w:ascii="Arial" w:eastAsia="Arial" w:hAnsi="Arial" w:cs="Arial"/>
                <w:sz w:val="24"/>
                <w:szCs w:val="24"/>
                <w:lang w:val="cy-GB"/>
              </w:rPr>
              <w:t>Cydlynu a hyrwyddo Cynllun Athletwyr Talentog Conwy.</w:t>
            </w:r>
          </w:p>
        </w:tc>
      </w:tr>
      <w:tr w:rsidR="00D85BA6"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802CB1" w:rsidRDefault="00DD58CE" w:rsidP="00E65D03">
            <w:pPr>
              <w:spacing w:after="120"/>
              <w:rPr>
                <w:rFonts w:ascii="Arial" w:hAnsi="Arial" w:cs="Arial"/>
                <w:sz w:val="24"/>
                <w:szCs w:val="24"/>
              </w:rPr>
            </w:pPr>
            <w:r>
              <w:rPr>
                <w:rFonts w:ascii="Arial" w:eastAsia="Arial" w:hAnsi="Arial" w:cs="Arial"/>
                <w:sz w:val="24"/>
                <w:szCs w:val="24"/>
                <w:lang w:val="cy-GB"/>
              </w:rPr>
              <w:t>Trefnu archwiliadau cynnal a chadw rheolaidd ar gyfer offer perthnasol yr adain.</w:t>
            </w:r>
          </w:p>
        </w:tc>
      </w:tr>
      <w:tr w:rsidR="00D85BA6" w:rsidTr="00802CB1">
        <w:trPr>
          <w:trHeight w:val="215"/>
        </w:trPr>
        <w:tc>
          <w:tcPr>
            <w:tcW w:w="1418" w:type="dxa"/>
            <w:vAlign w:val="center"/>
          </w:tcPr>
          <w:p w:rsidR="00652D67" w:rsidRPr="00802CB1" w:rsidRDefault="00652D67" w:rsidP="00AD4146">
            <w:pPr>
              <w:pStyle w:val="ListParagraph"/>
              <w:numPr>
                <w:ilvl w:val="0"/>
                <w:numId w:val="2"/>
              </w:numPr>
              <w:rPr>
                <w:rFonts w:ascii="Arial" w:hAnsi="Arial" w:cs="Arial"/>
                <w:sz w:val="24"/>
                <w:szCs w:val="24"/>
              </w:rPr>
            </w:pPr>
          </w:p>
        </w:tc>
        <w:tc>
          <w:tcPr>
            <w:tcW w:w="8216" w:type="dxa"/>
          </w:tcPr>
          <w:p w:rsidR="00652D67" w:rsidRPr="00802CB1" w:rsidRDefault="00DD58CE" w:rsidP="00802CB1">
            <w:pPr>
              <w:spacing w:after="120"/>
              <w:rPr>
                <w:rFonts w:ascii="Arial" w:hAnsi="Arial" w:cs="Arial"/>
                <w:sz w:val="24"/>
                <w:szCs w:val="24"/>
              </w:rPr>
            </w:pPr>
            <w:r>
              <w:rPr>
                <w:rFonts w:ascii="Arial" w:eastAsia="Arial" w:hAnsi="Arial" w:cs="Arial"/>
                <w:sz w:val="24"/>
                <w:szCs w:val="24"/>
                <w:lang w:val="cy-GB"/>
              </w:rPr>
              <w:t>Trafod gydag ysgolion, grwpiau ieuenctid a sefydliadau gwirfoddol lleol ledled y sir pan fo angen.</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D85BA6" w:rsidTr="009771FE">
        <w:trPr>
          <w:trHeight w:val="277"/>
        </w:trPr>
        <w:tc>
          <w:tcPr>
            <w:tcW w:w="9634" w:type="dxa"/>
            <w:gridSpan w:val="2"/>
          </w:tcPr>
          <w:p w:rsidR="00802CB1" w:rsidRPr="00B3657B" w:rsidRDefault="00DD58CE" w:rsidP="009771FE">
            <w:pPr>
              <w:pStyle w:val="Heading3"/>
              <w:outlineLvl w:val="2"/>
              <w:rPr>
                <w:rFonts w:ascii="Arial" w:hAnsi="Arial" w:cs="Arial"/>
              </w:rPr>
            </w:pPr>
            <w:bookmarkStart w:id="1" w:name="_Toc57798766"/>
            <w:bookmarkStart w:id="2" w:name="_Toc57798839"/>
            <w:r>
              <w:rPr>
                <w:rFonts w:ascii="Arial" w:eastAsia="Arial" w:hAnsi="Arial" w:cs="Arial"/>
                <w:b/>
                <w:bCs/>
                <w:color w:val="auto"/>
                <w:lang w:val="cy-GB"/>
              </w:rPr>
              <w:t>Dyletswyddau a Chyfrifoldebau - Corfforaethol</w:t>
            </w:r>
            <w:bookmarkEnd w:id="1"/>
            <w:bookmarkEnd w:id="2"/>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Bod yn gyfrifol am sefydlu perthnasau gwaith da yn fewnol ac yn allanol.</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Cydymffurfio â Pholisïau a Gweithdrefnau'r Awdurdod a rhoi gwybod i Uwch Swyddogion am unrhyw feysydd nad ydynt yn cael sylw digonol.</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Chwarae rhan ymarferol o ran cefnogi egwyddorion ac arferion cyfle cyfartal yr Awdurdod fel y’u pennir yn y Polisi Cydraddoldeb.</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Bod yn gyfrifol am roi arferion Iechyd a Diogelwch ar waith o ddydd i ddydd, gan rannu cyfrifoldeb cyffredinol am Iechyd a Diogelwch yn yr adran, y gyfarwyddiaeth a’r Awdurdod yn gyffredinol.</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Bydd yn rhaid i weithwyr roi gwybodaeth benodol amdanynt eu hunain er mwyn i’r Awdurdod allu cyflawni ei ddyletswyddau, ei hawliau a'i gyfrifoldebau fel cyflogwr yn briodol.  Bydd yr Awdurdod yn prosesu ac yn rheoli data o’r fath at ddibenion personél, gweinyddol a chyflogau yn bennaf.</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D85BA6"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DD58CE" w:rsidP="009771FE">
            <w:pPr>
              <w:spacing w:after="120"/>
              <w:rPr>
                <w:rFonts w:ascii="Arial" w:hAnsi="Arial" w:cs="Arial"/>
                <w:sz w:val="24"/>
                <w:szCs w:val="24"/>
              </w:rPr>
            </w:pPr>
            <w:r>
              <w:rPr>
                <w:rFonts w:ascii="Arial" w:eastAsia="Arial" w:hAnsi="Arial" w:cs="Arial"/>
                <w:sz w:val="24"/>
                <w:szCs w:val="24"/>
                <w:lang w:val="cy-GB"/>
              </w:rPr>
              <w:t>Mae Conwy wedi ymrwymo i ddiogelu plant a grwpiau diamddiffyn. Disgwylir i holl weithwyr y Cyngor fod yn ymwybodol o’r Polisi Diogelu Corfforaethol a’u cyfrifoldeb i roi gwybod am unrhyw bryderon yn y modd priodol ac o fewn y terfynau amser perthnasol.</w:t>
            </w:r>
          </w:p>
        </w:tc>
      </w:tr>
    </w:tbl>
    <w:p w:rsidR="00802CB1" w:rsidRDefault="00802CB1" w:rsidP="00802CB1">
      <w:pPr>
        <w:rPr>
          <w:rFonts w:ascii="Arial" w:hAnsi="Arial" w:cs="Arial"/>
        </w:rPr>
      </w:pPr>
    </w:p>
    <w:p w:rsidR="00802CB1" w:rsidRPr="00B3657B" w:rsidRDefault="00DD58CE" w:rsidP="00802CB1">
      <w:pPr>
        <w:pStyle w:val="Heading6"/>
        <w:rPr>
          <w:rFonts w:ascii="Arial" w:hAnsi="Arial" w:cs="Arial"/>
          <w:b/>
          <w:color w:val="auto"/>
          <w:sz w:val="24"/>
          <w:szCs w:val="24"/>
          <w:u w:val="single"/>
        </w:rPr>
      </w:pPr>
      <w:r>
        <w:rPr>
          <w:rFonts w:ascii="Arial" w:eastAsia="Arial" w:hAnsi="Arial" w:cs="Arial"/>
          <w:b/>
          <w:bCs/>
          <w:color w:val="auto"/>
          <w:sz w:val="24"/>
          <w:szCs w:val="24"/>
          <w:u w:val="single"/>
          <w:lang w:val="cy-GB"/>
        </w:rPr>
        <w:t>Dyddiad Adolygu/Hawl i Amrywio</w:t>
      </w:r>
    </w:p>
    <w:p w:rsidR="00802CB1" w:rsidRPr="00B3657B" w:rsidRDefault="00DD58CE" w:rsidP="00802CB1">
      <w:pPr>
        <w:jc w:val="both"/>
        <w:rPr>
          <w:rFonts w:ascii="Arial" w:hAnsi="Arial" w:cs="Arial"/>
          <w:sz w:val="24"/>
          <w:szCs w:val="24"/>
        </w:rPr>
      </w:pPr>
      <w:r>
        <w:rPr>
          <w:rFonts w:ascii="Arial" w:eastAsia="Arial" w:hAnsi="Arial" w:cs="Arial"/>
          <w:sz w:val="24"/>
          <w:szCs w:val="24"/>
          <w:lang w:val="cy-GB"/>
        </w:rPr>
        <w:t>Ni fwriedir i'r swydd-ddisgrifiad hon fod yn rhestr gyflawn o ddyletswyddau'r swydd.    Mae’r Awdurdod yn cadw’r hawl i amrywio eich dyletswyddau a’ch cyfrifoldebau o fewn terfynau eich graddfa a’ch gallu galwedigaethol, ar ôl ymgynghori’n briodol gyda chi, er mwyn ymateb i newidiadau yn anghenion y gwasanaeth.</w:t>
      </w:r>
    </w:p>
    <w:p w:rsidR="00802CB1" w:rsidRPr="00B3657B" w:rsidRDefault="00802CB1" w:rsidP="00802CB1">
      <w:pPr>
        <w:jc w:val="both"/>
        <w:rPr>
          <w:rFonts w:ascii="Arial" w:hAnsi="Arial" w:cs="Arial"/>
          <w:sz w:val="24"/>
          <w:szCs w:val="24"/>
        </w:rPr>
      </w:pPr>
    </w:p>
    <w:p w:rsidR="00802CB1" w:rsidRPr="00B3657B" w:rsidRDefault="00DD58CE" w:rsidP="00802CB1">
      <w:pPr>
        <w:spacing w:after="0" w:line="240" w:lineRule="auto"/>
        <w:jc w:val="both"/>
        <w:rPr>
          <w:rFonts w:ascii="Arial" w:hAnsi="Arial" w:cs="Arial"/>
          <w:sz w:val="24"/>
          <w:szCs w:val="24"/>
        </w:rPr>
      </w:pPr>
      <w:r>
        <w:rPr>
          <w:rFonts w:ascii="Arial" w:eastAsia="Arial" w:hAnsi="Arial" w:cs="Arial"/>
          <w:b/>
          <w:bCs/>
          <w:sz w:val="24"/>
          <w:szCs w:val="24"/>
          <w:lang w:val="cy-GB"/>
        </w:rPr>
        <w:t>Llofnodwyd gan:</w:t>
      </w:r>
      <w:r>
        <w:rPr>
          <w:rFonts w:ascii="Arial" w:eastAsia="Arial" w:hAnsi="Arial" w:cs="Arial"/>
          <w:sz w:val="24"/>
          <w:szCs w:val="24"/>
          <w:lang w:val="cy-GB"/>
        </w:rPr>
        <w:t>……………………………………………</w:t>
      </w:r>
      <w:r>
        <w:rPr>
          <w:rFonts w:ascii="Arial" w:eastAsia="Arial" w:hAnsi="Arial" w:cs="Arial"/>
          <w:sz w:val="24"/>
          <w:szCs w:val="24"/>
          <w:lang w:val="cy-GB"/>
        </w:rPr>
        <w:tab/>
      </w:r>
      <w:r>
        <w:rPr>
          <w:rFonts w:ascii="Arial" w:eastAsia="Arial" w:hAnsi="Arial" w:cs="Arial"/>
          <w:b/>
          <w:bCs/>
          <w:sz w:val="24"/>
          <w:szCs w:val="24"/>
          <w:lang w:val="cy-GB"/>
        </w:rPr>
        <w:t>Dyddiad:</w:t>
      </w:r>
    </w:p>
    <w:p w:rsidR="00802CB1" w:rsidRPr="00941F6B" w:rsidRDefault="00DD58CE" w:rsidP="00802CB1">
      <w:pPr>
        <w:pStyle w:val="Heading7"/>
        <w:spacing w:line="240" w:lineRule="auto"/>
        <w:ind w:left="720"/>
        <w:rPr>
          <w:rFonts w:ascii="Arial" w:hAnsi="Arial" w:cs="Arial"/>
          <w:b/>
          <w:i w:val="0"/>
          <w:iCs w:val="0"/>
          <w:color w:val="auto"/>
          <w:sz w:val="24"/>
          <w:szCs w:val="24"/>
        </w:rPr>
      </w:pPr>
      <w:r>
        <w:rPr>
          <w:rFonts w:ascii="Arial" w:eastAsia="Arial" w:hAnsi="Arial" w:cs="Arial"/>
          <w:i w:val="0"/>
          <w:iCs w:val="0"/>
          <w:color w:val="auto"/>
          <w:sz w:val="24"/>
          <w:szCs w:val="24"/>
          <w:lang w:val="cy-GB"/>
        </w:rPr>
        <w:t xml:space="preserve">        </w:t>
      </w:r>
      <w:r>
        <w:rPr>
          <w:rFonts w:ascii="Arial" w:eastAsia="Arial" w:hAnsi="Arial" w:cs="Arial"/>
          <w:b/>
          <w:bCs/>
          <w:i w:val="0"/>
          <w:iCs w:val="0"/>
          <w:color w:val="auto"/>
          <w:sz w:val="24"/>
          <w:szCs w:val="24"/>
          <w:lang w:val="cy-GB"/>
        </w:rPr>
        <w:t>Enw a Llofnod y Gweithiwr</w:t>
      </w:r>
    </w:p>
    <w:p w:rsidR="00802CB1" w:rsidRPr="00B3657B" w:rsidRDefault="00802CB1" w:rsidP="00802CB1">
      <w:pPr>
        <w:jc w:val="both"/>
        <w:rPr>
          <w:rFonts w:ascii="Arial" w:hAnsi="Arial" w:cs="Arial"/>
          <w:sz w:val="24"/>
          <w:szCs w:val="24"/>
        </w:rPr>
      </w:pPr>
    </w:p>
    <w:p w:rsidR="00802CB1" w:rsidRPr="00941F6B" w:rsidRDefault="00DD58CE" w:rsidP="00802CB1">
      <w:pPr>
        <w:pStyle w:val="Heading8"/>
        <w:rPr>
          <w:rFonts w:ascii="Arial" w:hAnsi="Arial" w:cs="Arial"/>
          <w:b/>
          <w:color w:val="auto"/>
          <w:sz w:val="24"/>
          <w:szCs w:val="24"/>
        </w:rPr>
      </w:pPr>
      <w:r>
        <w:rPr>
          <w:rFonts w:ascii="Arial" w:eastAsia="Arial" w:hAnsi="Arial" w:cs="Arial"/>
          <w:b/>
          <w:bCs/>
          <w:color w:val="auto"/>
          <w:sz w:val="24"/>
          <w:szCs w:val="24"/>
          <w:lang w:val="cy-GB"/>
        </w:rPr>
        <w:t>Cymeradwywyd gan:</w:t>
      </w:r>
    </w:p>
    <w:p w:rsidR="00802CB1" w:rsidRPr="00B3657B" w:rsidRDefault="00DD58CE" w:rsidP="00802CB1">
      <w:pPr>
        <w:jc w:val="both"/>
        <w:rPr>
          <w:rFonts w:ascii="Arial" w:hAnsi="Arial" w:cs="Arial"/>
          <w:sz w:val="24"/>
          <w:szCs w:val="24"/>
        </w:rPr>
      </w:pPr>
      <w:r>
        <w:rPr>
          <w:rFonts w:ascii="Arial" w:eastAsia="Arial" w:hAnsi="Arial" w:cs="Arial"/>
          <w:b/>
          <w:bCs/>
          <w:sz w:val="24"/>
          <w:szCs w:val="24"/>
          <w:lang w:val="cy-GB"/>
        </w:rPr>
        <w:t>Pennaeth Gwasanaeth:</w:t>
      </w:r>
      <w:r>
        <w:rPr>
          <w:rFonts w:ascii="Arial" w:eastAsia="Arial" w:hAnsi="Arial" w:cs="Arial"/>
          <w:sz w:val="24"/>
          <w:szCs w:val="24"/>
          <w:lang w:val="cy-GB"/>
        </w:rPr>
        <w:t>……………………………………………..</w:t>
      </w:r>
      <w:r>
        <w:rPr>
          <w:rFonts w:ascii="Arial" w:eastAsia="Arial" w:hAnsi="Arial" w:cs="Arial"/>
          <w:b/>
          <w:bCs/>
          <w:sz w:val="24"/>
          <w:szCs w:val="24"/>
          <w:lang w:val="cy-GB"/>
        </w:rPr>
        <w:t>Dyddiad:</w:t>
      </w:r>
    </w:p>
    <w:p w:rsidR="00AA13FF" w:rsidRPr="00BB698B" w:rsidRDefault="00DD58CE" w:rsidP="00C73712">
      <w:pPr>
        <w:jc w:val="both"/>
        <w:rPr>
          <w:rFonts w:ascii="Arial" w:hAnsi="Arial" w:cs="Arial"/>
          <w:sz w:val="32"/>
          <w:szCs w:val="32"/>
          <w:u w:val="single"/>
        </w:rPr>
      </w:pPr>
      <w:r>
        <w:rPr>
          <w:rFonts w:ascii="Arial" w:eastAsia="Arial" w:hAnsi="Arial" w:cs="Arial"/>
          <w:sz w:val="32"/>
          <w:szCs w:val="32"/>
          <w:lang w:val="cy-GB"/>
        </w:rPr>
        <w:br w:type="page"/>
      </w:r>
      <w:r>
        <w:rPr>
          <w:rFonts w:ascii="Arial" w:eastAsia="Arial" w:hAnsi="Arial" w:cs="Arial"/>
          <w:sz w:val="32"/>
          <w:szCs w:val="32"/>
          <w:u w:val="single"/>
          <w:lang w:val="cy-GB"/>
        </w:rPr>
        <w:lastRenderedPageBreak/>
        <w:t>MANYLION AM YR UNIGOLYN</w:t>
      </w:r>
    </w:p>
    <w:p w:rsidR="00AA13FF" w:rsidRDefault="00DD58CE" w:rsidP="00AA13FF">
      <w:pPr>
        <w:rPr>
          <w:rFonts w:ascii="Arial" w:hAnsi="Arial" w:cs="Arial"/>
          <w:b/>
          <w:sz w:val="24"/>
          <w:szCs w:val="24"/>
        </w:rPr>
      </w:pPr>
      <w:r>
        <w:rPr>
          <w:rFonts w:ascii="Arial" w:eastAsia="Arial" w:hAnsi="Arial" w:cs="Arial"/>
          <w:b/>
          <w:bCs/>
          <w:sz w:val="24"/>
          <w:szCs w:val="24"/>
          <w:lang w:val="cy-GB"/>
        </w:rPr>
        <w:t xml:space="preserve">Swydd : Swyddog Cefnogi Datblygu Hamdden </w:t>
      </w:r>
    </w:p>
    <w:p w:rsidR="00AA13FF" w:rsidRDefault="00DD58CE" w:rsidP="0063439E">
      <w:pPr>
        <w:rPr>
          <w:rFonts w:ascii="Arial" w:hAnsi="Arial" w:cs="Arial"/>
          <w:b/>
          <w:sz w:val="24"/>
          <w:szCs w:val="24"/>
        </w:rPr>
      </w:pPr>
      <w:r>
        <w:rPr>
          <w:rFonts w:ascii="Arial" w:eastAsia="Arial" w:hAnsi="Arial" w:cs="Arial"/>
          <w:b/>
          <w:bCs/>
          <w:sz w:val="24"/>
          <w:szCs w:val="24"/>
          <w:lang w:val="cy-GB"/>
        </w:rPr>
        <w:t>Dyddiad: Mawrth 2022</w:t>
      </w:r>
    </w:p>
    <w:p w:rsidR="00802CB1" w:rsidRDefault="00DD58CE" w:rsidP="00802CB1">
      <w:pPr>
        <w:spacing w:after="120"/>
        <w:rPr>
          <w:rFonts w:ascii="Arial" w:hAnsi="Arial" w:cs="Arial"/>
          <w:b/>
          <w:sz w:val="24"/>
          <w:szCs w:val="16"/>
        </w:rPr>
      </w:pPr>
      <w:r>
        <w:rPr>
          <w:rFonts w:ascii="Arial" w:eastAsia="Arial" w:hAnsi="Arial" w:cs="Arial"/>
          <w:b/>
          <w:bCs/>
          <w:sz w:val="24"/>
          <w:szCs w:val="24"/>
          <w:lang w:val="cy-GB"/>
        </w:rPr>
        <w:t>Sylwer: Er mwyn cael eich cynnwys ar y rhestr fer ar gyfer y swydd hon, bydd rhaid i chi ddangos eich bod yn bodloni pob un o'r meini prawf H - Hanfodol.</w:t>
      </w: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D85BA6" w:rsidTr="00AC7446">
        <w:trPr>
          <w:cantSplit/>
          <w:trHeight w:val="1375"/>
          <w:jc w:val="center"/>
        </w:trPr>
        <w:tc>
          <w:tcPr>
            <w:tcW w:w="2405" w:type="dxa"/>
            <w:vAlign w:val="center"/>
          </w:tcPr>
          <w:p w:rsidR="00E42831" w:rsidRPr="00802CB1" w:rsidRDefault="00DD58CE" w:rsidP="0063439E">
            <w:pPr>
              <w:rPr>
                <w:rFonts w:ascii="Arial" w:hAnsi="Arial" w:cs="Arial"/>
                <w:b/>
                <w:sz w:val="24"/>
                <w:szCs w:val="24"/>
              </w:rPr>
            </w:pPr>
            <w:r>
              <w:rPr>
                <w:rFonts w:ascii="Arial" w:eastAsia="Arial" w:hAnsi="Arial" w:cs="Arial"/>
                <w:b/>
                <w:bCs/>
                <w:sz w:val="24"/>
                <w:szCs w:val="24"/>
                <w:lang w:val="cy-GB"/>
              </w:rPr>
              <w:t>Ffactor</w:t>
            </w:r>
          </w:p>
        </w:tc>
        <w:tc>
          <w:tcPr>
            <w:tcW w:w="4546" w:type="dxa"/>
            <w:vAlign w:val="center"/>
          </w:tcPr>
          <w:p w:rsidR="00E42831" w:rsidRPr="00802CB1" w:rsidRDefault="00DD58CE" w:rsidP="0063439E">
            <w:pPr>
              <w:rPr>
                <w:rFonts w:ascii="Arial" w:hAnsi="Arial" w:cs="Arial"/>
                <w:b/>
                <w:sz w:val="24"/>
                <w:szCs w:val="24"/>
              </w:rPr>
            </w:pPr>
            <w:r>
              <w:rPr>
                <w:rFonts w:ascii="Arial" w:eastAsia="Arial" w:hAnsi="Arial" w:cs="Arial"/>
                <w:b/>
                <w:bCs/>
                <w:sz w:val="24"/>
                <w:szCs w:val="24"/>
                <w:lang w:val="cy-GB"/>
              </w:rPr>
              <w:t>Gofynion:</w:t>
            </w:r>
          </w:p>
        </w:tc>
        <w:tc>
          <w:tcPr>
            <w:tcW w:w="1417" w:type="dxa"/>
            <w:vAlign w:val="center"/>
          </w:tcPr>
          <w:p w:rsidR="00E42831" w:rsidRPr="00802CB1" w:rsidRDefault="00DD58CE" w:rsidP="0063439E">
            <w:pPr>
              <w:rPr>
                <w:rFonts w:ascii="Arial" w:hAnsi="Arial" w:cs="Arial"/>
                <w:b/>
                <w:sz w:val="24"/>
                <w:szCs w:val="24"/>
              </w:rPr>
            </w:pPr>
            <w:r>
              <w:rPr>
                <w:rFonts w:ascii="Arial" w:eastAsia="Arial" w:hAnsi="Arial" w:cs="Arial"/>
                <w:b/>
                <w:bCs/>
                <w:sz w:val="24"/>
                <w:szCs w:val="24"/>
                <w:lang w:val="cy-GB"/>
              </w:rPr>
              <w:t>Sut bydd yn cael ei brofi</w:t>
            </w:r>
          </w:p>
        </w:tc>
        <w:tc>
          <w:tcPr>
            <w:tcW w:w="426" w:type="dxa"/>
            <w:textDirection w:val="btLr"/>
            <w:vAlign w:val="center"/>
          </w:tcPr>
          <w:p w:rsidR="00E42831" w:rsidRPr="00802CB1" w:rsidRDefault="00DD58CE" w:rsidP="006F75CE">
            <w:pPr>
              <w:ind w:left="113" w:right="113"/>
              <w:rPr>
                <w:rFonts w:ascii="Arial" w:hAnsi="Arial" w:cs="Arial"/>
                <w:b/>
                <w:color w:val="000000"/>
                <w:sz w:val="20"/>
                <w:szCs w:val="24"/>
              </w:rPr>
            </w:pPr>
            <w:r>
              <w:rPr>
                <w:rFonts w:ascii="Arial" w:eastAsia="Arial" w:hAnsi="Arial" w:cs="Arial"/>
                <w:b/>
                <w:bCs/>
                <w:color w:val="000000"/>
                <w:sz w:val="20"/>
                <w:szCs w:val="20"/>
                <w:lang w:val="cy-GB"/>
              </w:rPr>
              <w:t>Hanfodol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DD58CE" w:rsidP="006F75CE">
            <w:pPr>
              <w:ind w:left="113" w:right="113"/>
              <w:rPr>
                <w:rFonts w:ascii="Arial" w:hAnsi="Arial" w:cs="Arial"/>
                <w:b/>
                <w:color w:val="000000"/>
                <w:sz w:val="20"/>
                <w:szCs w:val="24"/>
              </w:rPr>
            </w:pPr>
            <w:r>
              <w:rPr>
                <w:rFonts w:ascii="Arial" w:eastAsia="Arial" w:hAnsi="Arial" w:cs="Arial"/>
                <w:b/>
                <w:bCs/>
                <w:color w:val="000000"/>
                <w:sz w:val="20"/>
                <w:szCs w:val="20"/>
                <w:lang w:val="cy-GB"/>
              </w:rPr>
              <w:t>Dymunol</w:t>
            </w:r>
          </w:p>
          <w:p w:rsidR="00E42831" w:rsidRPr="00802CB1" w:rsidRDefault="00E42831" w:rsidP="006F75CE">
            <w:pPr>
              <w:ind w:left="113" w:right="113"/>
              <w:rPr>
                <w:rFonts w:ascii="Arial" w:hAnsi="Arial" w:cs="Arial"/>
                <w:b/>
                <w:color w:val="000000"/>
                <w:sz w:val="20"/>
                <w:szCs w:val="24"/>
              </w:rPr>
            </w:pPr>
          </w:p>
        </w:tc>
      </w:tr>
      <w:tr w:rsidR="00D85BA6" w:rsidTr="00536027">
        <w:trPr>
          <w:cantSplit/>
          <w:trHeight w:val="948"/>
          <w:jc w:val="center"/>
        </w:trPr>
        <w:tc>
          <w:tcPr>
            <w:tcW w:w="2405" w:type="dxa"/>
            <w:vMerge w:val="restart"/>
            <w:vAlign w:val="center"/>
          </w:tcPr>
          <w:p w:rsidR="00536027" w:rsidRPr="00802CB1" w:rsidRDefault="00DD58CE" w:rsidP="00523B37">
            <w:pPr>
              <w:rPr>
                <w:rFonts w:ascii="Arial" w:hAnsi="Arial" w:cs="Arial"/>
                <w:b/>
                <w:sz w:val="24"/>
                <w:szCs w:val="24"/>
              </w:rPr>
            </w:pPr>
            <w:r>
              <w:rPr>
                <w:rFonts w:ascii="Arial" w:eastAsia="Arial" w:hAnsi="Arial" w:cs="Arial"/>
                <w:b/>
                <w:bCs/>
                <w:sz w:val="24"/>
                <w:szCs w:val="24"/>
                <w:lang w:val="cy-GB"/>
              </w:rPr>
              <w:t>Gwybodaeth a Sgiliau</w:t>
            </w:r>
          </w:p>
        </w:tc>
        <w:tc>
          <w:tcPr>
            <w:tcW w:w="4546" w:type="dxa"/>
          </w:tcPr>
          <w:p w:rsidR="00536027" w:rsidRPr="00523B37" w:rsidRDefault="00DD58CE" w:rsidP="00523B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4"/>
                <w:szCs w:val="24"/>
                <w:lang w:val="en-US"/>
              </w:rPr>
            </w:pPr>
            <w:r>
              <w:rPr>
                <w:rFonts w:ascii="Arial" w:eastAsia="Arial" w:hAnsi="Arial" w:cs="Arial"/>
                <w:color w:val="000000"/>
                <w:sz w:val="24"/>
                <w:szCs w:val="24"/>
                <w:lang w:val="cy-GB"/>
              </w:rPr>
              <w:t>TGAU gradd C neu uwch mewn Saesneg a Mathemateg (neu gyfwerth)</w:t>
            </w:r>
          </w:p>
        </w:tc>
        <w:tc>
          <w:tcPr>
            <w:tcW w:w="1417" w:type="dxa"/>
          </w:tcPr>
          <w:p w:rsidR="00536027" w:rsidRPr="00C776CE" w:rsidRDefault="00DD58CE" w:rsidP="00F564CB">
            <w:pPr>
              <w:jc w:val="center"/>
              <w:rPr>
                <w:rFonts w:ascii="Arial" w:hAnsi="Arial" w:cs="Arial"/>
                <w:iCs/>
                <w:color w:val="000000"/>
                <w:sz w:val="24"/>
                <w:szCs w:val="24"/>
              </w:rPr>
            </w:pPr>
            <w:r>
              <w:rPr>
                <w:rFonts w:ascii="Arial" w:eastAsia="Arial" w:hAnsi="Arial" w:cs="Arial"/>
                <w:iCs/>
                <w:color w:val="000000"/>
                <w:sz w:val="24"/>
                <w:szCs w:val="24"/>
                <w:lang w:val="cy-GB"/>
              </w:rPr>
              <w:t>FfG / Gw</w:t>
            </w:r>
          </w:p>
        </w:tc>
        <w:tc>
          <w:tcPr>
            <w:tcW w:w="426" w:type="dxa"/>
          </w:tcPr>
          <w:p w:rsidR="00536027" w:rsidRPr="00C776CE" w:rsidRDefault="00DD58CE" w:rsidP="00F564CB">
            <w:pPr>
              <w:jc w:val="center"/>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F564CB">
            <w:pPr>
              <w:spacing w:after="120"/>
              <w:rPr>
                <w:rFonts w:ascii="Arial" w:hAnsi="Arial" w:cs="Arial"/>
                <w:sz w:val="24"/>
                <w:szCs w:val="24"/>
              </w:rPr>
            </w:pPr>
          </w:p>
        </w:tc>
      </w:tr>
      <w:tr w:rsidR="00D85BA6" w:rsidTr="00536027">
        <w:trPr>
          <w:cantSplit/>
          <w:trHeight w:val="948"/>
          <w:jc w:val="center"/>
        </w:trPr>
        <w:tc>
          <w:tcPr>
            <w:tcW w:w="2405" w:type="dxa"/>
            <w:vMerge/>
            <w:vAlign w:val="center"/>
          </w:tcPr>
          <w:p w:rsidR="006D58FA" w:rsidRPr="00802CB1" w:rsidRDefault="006D58FA" w:rsidP="00523B37">
            <w:pPr>
              <w:rPr>
                <w:rFonts w:ascii="Arial" w:hAnsi="Arial" w:cs="Arial"/>
                <w:b/>
                <w:sz w:val="24"/>
                <w:szCs w:val="24"/>
              </w:rPr>
            </w:pPr>
          </w:p>
        </w:tc>
        <w:tc>
          <w:tcPr>
            <w:tcW w:w="4546" w:type="dxa"/>
          </w:tcPr>
          <w:p w:rsidR="006D58FA" w:rsidRPr="0070263A" w:rsidRDefault="00DD58CE" w:rsidP="00523B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FF0000"/>
                <w:sz w:val="24"/>
                <w:szCs w:val="24"/>
                <w:lang w:val="en-US"/>
              </w:rPr>
            </w:pPr>
            <w:r>
              <w:rPr>
                <w:rFonts w:ascii="Arial" w:eastAsia="Arial" w:hAnsi="Arial" w:cs="Arial"/>
                <w:sz w:val="24"/>
                <w:szCs w:val="24"/>
                <w:lang w:val="cy-GB"/>
              </w:rPr>
              <w:t>Cymhwyster lefel 4 mewn chwaraeon neu ffitrwydd neu brofiad cyfwerth</w:t>
            </w:r>
          </w:p>
        </w:tc>
        <w:tc>
          <w:tcPr>
            <w:tcW w:w="1417" w:type="dxa"/>
          </w:tcPr>
          <w:p w:rsidR="006D58FA" w:rsidRPr="0070263A" w:rsidRDefault="00DD58CE" w:rsidP="00F564CB">
            <w:pPr>
              <w:jc w:val="center"/>
              <w:rPr>
                <w:rFonts w:ascii="Arial" w:hAnsi="Arial" w:cs="Arial"/>
                <w:iCs/>
                <w:sz w:val="24"/>
                <w:szCs w:val="24"/>
              </w:rPr>
            </w:pPr>
            <w:r>
              <w:rPr>
                <w:rFonts w:ascii="Arial" w:eastAsia="Arial" w:hAnsi="Arial" w:cs="Arial"/>
                <w:iCs/>
                <w:sz w:val="24"/>
                <w:szCs w:val="24"/>
                <w:lang w:val="cy-GB"/>
              </w:rPr>
              <w:t>FfG / Gw</w:t>
            </w:r>
          </w:p>
        </w:tc>
        <w:tc>
          <w:tcPr>
            <w:tcW w:w="426" w:type="dxa"/>
          </w:tcPr>
          <w:p w:rsidR="006D58FA" w:rsidRPr="0070263A" w:rsidRDefault="00DD58CE" w:rsidP="00F564CB">
            <w:pPr>
              <w:jc w:val="center"/>
              <w:rPr>
                <w:rFonts w:ascii="Arial" w:hAnsi="Arial" w:cs="Arial"/>
                <w:sz w:val="24"/>
                <w:szCs w:val="24"/>
              </w:rPr>
            </w:pPr>
            <w:r>
              <w:rPr>
                <w:rFonts w:ascii="Arial" w:eastAsia="Arial" w:hAnsi="Arial" w:cs="Arial"/>
                <w:sz w:val="24"/>
                <w:szCs w:val="24"/>
                <w:lang w:val="cy-GB"/>
              </w:rPr>
              <w:t>H</w:t>
            </w:r>
          </w:p>
        </w:tc>
        <w:tc>
          <w:tcPr>
            <w:tcW w:w="425" w:type="dxa"/>
          </w:tcPr>
          <w:p w:rsidR="006D58FA" w:rsidRPr="00C776CE" w:rsidRDefault="006D58FA" w:rsidP="00F564CB">
            <w:pPr>
              <w:spacing w:after="120"/>
              <w:rPr>
                <w:rFonts w:ascii="Arial" w:hAnsi="Arial" w:cs="Arial"/>
                <w:sz w:val="24"/>
                <w:szCs w:val="24"/>
              </w:rPr>
            </w:pPr>
          </w:p>
        </w:tc>
      </w:tr>
      <w:tr w:rsidR="00D85BA6" w:rsidTr="00536027">
        <w:trPr>
          <w:cantSplit/>
          <w:trHeight w:val="948"/>
          <w:jc w:val="center"/>
        </w:trPr>
        <w:tc>
          <w:tcPr>
            <w:tcW w:w="2405" w:type="dxa"/>
            <w:vMerge/>
            <w:vAlign w:val="center"/>
          </w:tcPr>
          <w:p w:rsidR="00FB6ED3" w:rsidRPr="00802CB1" w:rsidRDefault="00FB6ED3" w:rsidP="00523B37">
            <w:pPr>
              <w:rPr>
                <w:rFonts w:ascii="Arial" w:hAnsi="Arial" w:cs="Arial"/>
                <w:b/>
                <w:sz w:val="24"/>
                <w:szCs w:val="24"/>
              </w:rPr>
            </w:pPr>
          </w:p>
        </w:tc>
        <w:tc>
          <w:tcPr>
            <w:tcW w:w="4546" w:type="dxa"/>
          </w:tcPr>
          <w:p w:rsidR="00FB6ED3" w:rsidRPr="00F564CB" w:rsidRDefault="00DD58CE" w:rsidP="00523B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4"/>
                <w:szCs w:val="24"/>
                <w:lang w:val="en-US"/>
              </w:rPr>
            </w:pPr>
            <w:r>
              <w:rPr>
                <w:rFonts w:ascii="Arial" w:eastAsia="Arial" w:hAnsi="Arial" w:cs="Arial"/>
                <w:color w:val="000000"/>
                <w:sz w:val="24"/>
                <w:szCs w:val="24"/>
                <w:lang w:val="cy-GB"/>
              </w:rPr>
              <w:t>Diddordeb mewn chwaraeon, ffitrwydd ac annog cyfranogiad mewn gweithgarwch corfforol</w:t>
            </w:r>
          </w:p>
        </w:tc>
        <w:tc>
          <w:tcPr>
            <w:tcW w:w="1417" w:type="dxa"/>
          </w:tcPr>
          <w:p w:rsidR="00FB6ED3" w:rsidRDefault="00DD58CE" w:rsidP="00F564CB">
            <w:pPr>
              <w:jc w:val="center"/>
              <w:rPr>
                <w:rFonts w:ascii="Arial" w:hAnsi="Arial" w:cs="Arial"/>
                <w:iCs/>
                <w:color w:val="000000"/>
                <w:sz w:val="24"/>
                <w:szCs w:val="24"/>
              </w:rPr>
            </w:pPr>
            <w:r>
              <w:rPr>
                <w:rFonts w:ascii="Arial" w:eastAsia="Arial" w:hAnsi="Arial" w:cs="Arial"/>
                <w:iCs/>
                <w:color w:val="000000"/>
                <w:sz w:val="24"/>
                <w:szCs w:val="24"/>
                <w:lang w:val="cy-GB"/>
              </w:rPr>
              <w:t>FfG/C</w:t>
            </w:r>
          </w:p>
        </w:tc>
        <w:tc>
          <w:tcPr>
            <w:tcW w:w="426" w:type="dxa"/>
          </w:tcPr>
          <w:p w:rsidR="00FB6ED3" w:rsidRDefault="00DD58CE" w:rsidP="00F564CB">
            <w:pPr>
              <w:jc w:val="center"/>
              <w:rPr>
                <w:rFonts w:ascii="Arial" w:hAnsi="Arial" w:cs="Arial"/>
                <w:sz w:val="24"/>
                <w:szCs w:val="24"/>
              </w:rPr>
            </w:pPr>
            <w:r>
              <w:rPr>
                <w:rFonts w:ascii="Arial" w:eastAsia="Arial" w:hAnsi="Arial" w:cs="Arial"/>
                <w:sz w:val="24"/>
                <w:szCs w:val="24"/>
                <w:lang w:val="cy-GB"/>
              </w:rPr>
              <w:t>H</w:t>
            </w:r>
          </w:p>
        </w:tc>
        <w:tc>
          <w:tcPr>
            <w:tcW w:w="425" w:type="dxa"/>
          </w:tcPr>
          <w:p w:rsidR="00FB6ED3" w:rsidRPr="00C776CE" w:rsidRDefault="00FB6ED3" w:rsidP="00F564CB">
            <w:pPr>
              <w:spacing w:after="120"/>
              <w:rPr>
                <w:rFonts w:ascii="Arial" w:hAnsi="Arial" w:cs="Arial"/>
                <w:sz w:val="24"/>
                <w:szCs w:val="24"/>
              </w:rPr>
            </w:pPr>
          </w:p>
        </w:tc>
      </w:tr>
      <w:tr w:rsidR="00D85BA6" w:rsidTr="00536027">
        <w:trPr>
          <w:cantSplit/>
          <w:trHeight w:val="699"/>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rPr>
                <w:rFonts w:ascii="Arial" w:hAnsi="Arial" w:cs="Arial"/>
                <w:color w:val="000000"/>
                <w:sz w:val="24"/>
                <w:szCs w:val="24"/>
              </w:rPr>
            </w:pPr>
            <w:r>
              <w:rPr>
                <w:rFonts w:ascii="Arial" w:eastAsia="Arial" w:hAnsi="Arial" w:cs="Arial"/>
                <w:color w:val="000000"/>
                <w:sz w:val="24"/>
                <w:szCs w:val="24"/>
                <w:lang w:val="cy-GB"/>
              </w:rPr>
              <w:t>Cymhwyster hyfforddi Corff Llywodraethu Cenedlaethol ar lefel 2 o leiaf neu barodrwydd i gyflawni hyn</w:t>
            </w:r>
          </w:p>
          <w:p w:rsidR="00536027" w:rsidRPr="00F564CB" w:rsidRDefault="00536027" w:rsidP="00523B37">
            <w:pPr>
              <w:rPr>
                <w:rFonts w:ascii="Arial" w:hAnsi="Arial" w:cs="Arial"/>
                <w:color w:val="000000"/>
                <w:sz w:val="24"/>
                <w:szCs w:val="24"/>
              </w:rPr>
            </w:pPr>
          </w:p>
        </w:tc>
        <w:tc>
          <w:tcPr>
            <w:tcW w:w="1417" w:type="dxa"/>
          </w:tcPr>
          <w:p w:rsidR="0053602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FfG / Gw</w:t>
            </w:r>
          </w:p>
        </w:tc>
        <w:tc>
          <w:tcPr>
            <w:tcW w:w="426" w:type="dxa"/>
          </w:tcPr>
          <w:p w:rsidR="00536027" w:rsidRDefault="00DD58CE" w:rsidP="00523B37">
            <w:pPr>
              <w:jc w:val="center"/>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536027">
        <w:trPr>
          <w:cantSplit/>
          <w:trHeight w:val="1016"/>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rPr>
                <w:rFonts w:ascii="Arial" w:hAnsi="Arial" w:cs="Arial"/>
                <w:color w:val="000000"/>
                <w:sz w:val="24"/>
                <w:szCs w:val="24"/>
              </w:rPr>
            </w:pPr>
            <w:r>
              <w:rPr>
                <w:rFonts w:ascii="Arial" w:eastAsia="Arial" w:hAnsi="Arial" w:cs="Arial"/>
                <w:color w:val="000000"/>
                <w:sz w:val="24"/>
                <w:szCs w:val="24"/>
                <w:lang w:val="cy-GB"/>
              </w:rPr>
              <w:t>Dealltwriaeth dda o lwyfannau cyfryngau cymdeithasol, gallu creu cynnwys ar gyfer rhaglenni.</w:t>
            </w:r>
          </w:p>
        </w:tc>
        <w:tc>
          <w:tcPr>
            <w:tcW w:w="1417" w:type="dxa"/>
          </w:tcPr>
          <w:p w:rsidR="0053602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FfG/C</w:t>
            </w:r>
          </w:p>
        </w:tc>
        <w:tc>
          <w:tcPr>
            <w:tcW w:w="426" w:type="dxa"/>
          </w:tcPr>
          <w:p w:rsidR="00536027" w:rsidRDefault="00DD58CE" w:rsidP="00523B37">
            <w:pPr>
              <w:jc w:val="center"/>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536027">
        <w:trPr>
          <w:cantSplit/>
          <w:trHeight w:val="1016"/>
          <w:jc w:val="center"/>
        </w:trPr>
        <w:tc>
          <w:tcPr>
            <w:tcW w:w="2405" w:type="dxa"/>
            <w:vMerge/>
            <w:vAlign w:val="center"/>
          </w:tcPr>
          <w:p w:rsidR="00E65D03" w:rsidRPr="00802CB1" w:rsidRDefault="00E65D03" w:rsidP="00523B37">
            <w:pPr>
              <w:rPr>
                <w:rFonts w:ascii="Arial" w:hAnsi="Arial" w:cs="Arial"/>
                <w:b/>
                <w:sz w:val="24"/>
                <w:szCs w:val="24"/>
              </w:rPr>
            </w:pPr>
          </w:p>
        </w:tc>
        <w:tc>
          <w:tcPr>
            <w:tcW w:w="4546" w:type="dxa"/>
          </w:tcPr>
          <w:p w:rsidR="00E65D03" w:rsidRDefault="00DD58CE" w:rsidP="00E65D03">
            <w:pPr>
              <w:rPr>
                <w:rFonts w:ascii="Arial" w:hAnsi="Arial" w:cs="Arial"/>
                <w:color w:val="000000"/>
                <w:sz w:val="24"/>
                <w:szCs w:val="24"/>
              </w:rPr>
            </w:pPr>
            <w:r>
              <w:rPr>
                <w:rFonts w:ascii="Arial" w:eastAsia="Arial" w:hAnsi="Arial" w:cs="Arial"/>
                <w:color w:val="000000"/>
                <w:sz w:val="24"/>
                <w:szCs w:val="24"/>
                <w:lang w:val="cy-GB"/>
              </w:rPr>
              <w:t>Sgiliau trefnu da gyda phrofiad neu’r gallu i drefnu digwyddiadau bach neu raglenni chwaraeon.</w:t>
            </w:r>
          </w:p>
        </w:tc>
        <w:tc>
          <w:tcPr>
            <w:tcW w:w="1417" w:type="dxa"/>
          </w:tcPr>
          <w:p w:rsidR="00E65D03"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FfG/C</w:t>
            </w:r>
          </w:p>
        </w:tc>
        <w:tc>
          <w:tcPr>
            <w:tcW w:w="426" w:type="dxa"/>
          </w:tcPr>
          <w:p w:rsidR="00E65D03" w:rsidRDefault="00DD58CE" w:rsidP="00523B37">
            <w:pPr>
              <w:jc w:val="center"/>
              <w:rPr>
                <w:rFonts w:ascii="Arial" w:hAnsi="Arial" w:cs="Arial"/>
                <w:sz w:val="24"/>
                <w:szCs w:val="24"/>
              </w:rPr>
            </w:pPr>
            <w:r>
              <w:rPr>
                <w:rFonts w:ascii="Arial" w:eastAsia="Arial" w:hAnsi="Arial" w:cs="Arial"/>
                <w:sz w:val="24"/>
                <w:szCs w:val="24"/>
                <w:lang w:val="cy-GB"/>
              </w:rPr>
              <w:t>H</w:t>
            </w:r>
          </w:p>
        </w:tc>
        <w:tc>
          <w:tcPr>
            <w:tcW w:w="425" w:type="dxa"/>
          </w:tcPr>
          <w:p w:rsidR="00E65D03" w:rsidRPr="00C776CE" w:rsidRDefault="00E65D03" w:rsidP="00523B37">
            <w:pPr>
              <w:spacing w:after="120"/>
              <w:rPr>
                <w:rFonts w:ascii="Arial" w:hAnsi="Arial" w:cs="Arial"/>
                <w:sz w:val="24"/>
                <w:szCs w:val="24"/>
              </w:rPr>
            </w:pPr>
          </w:p>
        </w:tc>
      </w:tr>
      <w:tr w:rsidR="00D85BA6" w:rsidTr="00536027">
        <w:trPr>
          <w:cantSplit/>
          <w:trHeight w:val="1016"/>
          <w:jc w:val="center"/>
        </w:trPr>
        <w:tc>
          <w:tcPr>
            <w:tcW w:w="2405" w:type="dxa"/>
            <w:vMerge/>
            <w:vAlign w:val="center"/>
          </w:tcPr>
          <w:p w:rsidR="00EA43F8" w:rsidRPr="00802CB1" w:rsidRDefault="00EA43F8" w:rsidP="00523B37">
            <w:pPr>
              <w:rPr>
                <w:rFonts w:ascii="Arial" w:hAnsi="Arial" w:cs="Arial"/>
                <w:b/>
                <w:sz w:val="24"/>
                <w:szCs w:val="24"/>
              </w:rPr>
            </w:pPr>
          </w:p>
        </w:tc>
        <w:tc>
          <w:tcPr>
            <w:tcW w:w="4546" w:type="dxa"/>
          </w:tcPr>
          <w:p w:rsidR="00EA43F8" w:rsidRDefault="00DD58CE" w:rsidP="00EA43F8">
            <w:pPr>
              <w:rPr>
                <w:rFonts w:ascii="Arial" w:hAnsi="Arial" w:cs="Arial"/>
                <w:color w:val="000000"/>
                <w:sz w:val="24"/>
                <w:szCs w:val="24"/>
              </w:rPr>
            </w:pPr>
            <w:r>
              <w:rPr>
                <w:rFonts w:ascii="Arial" w:eastAsia="Arial" w:hAnsi="Arial" w:cs="Arial"/>
                <w:color w:val="000000"/>
                <w:sz w:val="24"/>
                <w:szCs w:val="24"/>
                <w:lang w:val="cy-GB"/>
              </w:rPr>
              <w:t>Cynnal neu allu gwneud hyfforddiant ac ymwybyddiaeth iechyd a diogelwch perthnasol e.e. Codi a Symud yn Gorfforol/Gweithio’n Ddiogel IOSH.</w:t>
            </w:r>
          </w:p>
        </w:tc>
        <w:tc>
          <w:tcPr>
            <w:tcW w:w="1417" w:type="dxa"/>
          </w:tcPr>
          <w:p w:rsidR="00EA43F8"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FfG / Gw</w:t>
            </w:r>
          </w:p>
        </w:tc>
        <w:tc>
          <w:tcPr>
            <w:tcW w:w="426" w:type="dxa"/>
          </w:tcPr>
          <w:p w:rsidR="00EA43F8" w:rsidRDefault="00DD58CE" w:rsidP="00523B37">
            <w:pPr>
              <w:jc w:val="center"/>
              <w:rPr>
                <w:rFonts w:ascii="Arial" w:hAnsi="Arial" w:cs="Arial"/>
                <w:sz w:val="24"/>
                <w:szCs w:val="24"/>
              </w:rPr>
            </w:pPr>
            <w:r>
              <w:rPr>
                <w:rFonts w:ascii="Arial" w:eastAsia="Arial" w:hAnsi="Arial" w:cs="Arial"/>
                <w:sz w:val="24"/>
                <w:szCs w:val="24"/>
                <w:lang w:val="cy-GB"/>
              </w:rPr>
              <w:t>H</w:t>
            </w:r>
          </w:p>
        </w:tc>
        <w:tc>
          <w:tcPr>
            <w:tcW w:w="425" w:type="dxa"/>
          </w:tcPr>
          <w:p w:rsidR="00EA43F8" w:rsidRPr="00C776CE" w:rsidRDefault="00EA43F8" w:rsidP="00523B37">
            <w:pPr>
              <w:spacing w:after="120"/>
              <w:rPr>
                <w:rFonts w:ascii="Arial" w:hAnsi="Arial" w:cs="Arial"/>
                <w:sz w:val="24"/>
                <w:szCs w:val="24"/>
              </w:rPr>
            </w:pPr>
          </w:p>
        </w:tc>
      </w:tr>
      <w:tr w:rsidR="00D85BA6" w:rsidTr="00536027">
        <w:trPr>
          <w:trHeight w:val="399"/>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rPr>
                <w:rFonts w:ascii="Arial" w:hAnsi="Arial" w:cs="Arial"/>
                <w:color w:val="000000"/>
                <w:sz w:val="24"/>
                <w:szCs w:val="24"/>
              </w:rPr>
            </w:pPr>
            <w:r>
              <w:rPr>
                <w:rFonts w:ascii="Arial" w:eastAsia="Arial" w:hAnsi="Arial" w:cs="Arial"/>
                <w:color w:val="000000"/>
                <w:sz w:val="24"/>
                <w:szCs w:val="24"/>
                <w:lang w:val="cy-GB"/>
              </w:rPr>
              <w:t>Hunan-gymhellol a brwdfrydig</w:t>
            </w:r>
          </w:p>
          <w:p w:rsidR="00536027" w:rsidRPr="00F564CB" w:rsidRDefault="00536027" w:rsidP="00523B37">
            <w:pPr>
              <w:ind w:left="360"/>
              <w:rPr>
                <w:rFonts w:ascii="Arial" w:hAnsi="Arial" w:cs="Arial"/>
                <w:color w:val="000000"/>
                <w:sz w:val="24"/>
                <w:szCs w:val="24"/>
              </w:rPr>
            </w:pP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Default="00DD58CE" w:rsidP="00523B37">
            <w:pPr>
              <w:widowControl w:val="0"/>
              <w:tabs>
                <w:tab w:val="left" w:pos="1443"/>
                <w:tab w:val="left" w:pos="2151"/>
                <w:tab w:val="left" w:pos="4323"/>
                <w:tab w:val="left" w:pos="5763"/>
              </w:tabs>
              <w:autoSpaceDE w:val="0"/>
              <w:autoSpaceDN w:val="0"/>
              <w:adjustRightInd w:val="0"/>
              <w:rPr>
                <w:rFonts w:ascii="Arial" w:hAnsi="Arial" w:cs="Arial"/>
                <w:color w:val="000000"/>
                <w:lang w:val="en-US"/>
              </w:rPr>
            </w:pPr>
            <w:r>
              <w:rPr>
                <w:rFonts w:ascii="Arial" w:eastAsia="Arial" w:hAnsi="Arial" w:cs="Arial"/>
                <w:color w:val="000000"/>
                <w:lang w:val="cy-GB"/>
              </w:rPr>
              <w:t>Sgiliau TGCh ardderchog mewn rhaglenni Microsoft Office.</w:t>
            </w:r>
          </w:p>
          <w:p w:rsidR="00536027" w:rsidRPr="00F564CB" w:rsidRDefault="00536027" w:rsidP="00523B37">
            <w:pPr>
              <w:rPr>
                <w:rFonts w:ascii="Arial" w:hAnsi="Arial" w:cs="Arial"/>
                <w:color w:val="000000"/>
                <w:sz w:val="24"/>
                <w:szCs w:val="24"/>
              </w:rPr>
            </w:pP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536027" w:rsidP="00523B37">
            <w:pPr>
              <w:rPr>
                <w:rFonts w:ascii="Arial" w:hAnsi="Arial" w:cs="Arial"/>
                <w:color w:val="000000"/>
                <w:sz w:val="24"/>
                <w:szCs w:val="24"/>
              </w:rPr>
            </w:pPr>
          </w:p>
        </w:tc>
        <w:tc>
          <w:tcPr>
            <w:tcW w:w="1417" w:type="dxa"/>
            <w:vAlign w:val="center"/>
          </w:tcPr>
          <w:p w:rsidR="00536027" w:rsidRPr="00C776CE" w:rsidRDefault="00536027" w:rsidP="00523B37">
            <w:pPr>
              <w:spacing w:after="120"/>
              <w:jc w:val="center"/>
              <w:rPr>
                <w:rFonts w:ascii="Arial" w:hAnsi="Arial" w:cs="Arial"/>
                <w:sz w:val="24"/>
                <w:szCs w:val="24"/>
              </w:rPr>
            </w:pPr>
          </w:p>
        </w:tc>
        <w:tc>
          <w:tcPr>
            <w:tcW w:w="426" w:type="dxa"/>
            <w:vAlign w:val="center"/>
          </w:tcPr>
          <w:p w:rsidR="00536027" w:rsidRPr="00C776CE" w:rsidRDefault="00536027" w:rsidP="00523B37">
            <w:pPr>
              <w:spacing w:after="120"/>
              <w:rPr>
                <w:rFonts w:ascii="Arial" w:hAnsi="Arial" w:cs="Arial"/>
                <w:sz w:val="24"/>
                <w:szCs w:val="24"/>
              </w:rPr>
            </w:pP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spacing w:after="120"/>
              <w:rPr>
                <w:rFonts w:ascii="Arial" w:hAnsi="Arial" w:cs="Arial"/>
                <w:color w:val="000000"/>
                <w:sz w:val="24"/>
                <w:szCs w:val="24"/>
              </w:rPr>
            </w:pPr>
            <w:r>
              <w:rPr>
                <w:rFonts w:ascii="Arial" w:eastAsia="Arial" w:hAnsi="Arial" w:cs="Arial"/>
                <w:color w:val="000000"/>
                <w:sz w:val="24"/>
                <w:szCs w:val="24"/>
                <w:lang w:val="cy-GB"/>
              </w:rPr>
              <w:t>Gallu cyfathrebu yn Saesneg</w:t>
            </w:r>
          </w:p>
        </w:tc>
        <w:tc>
          <w:tcPr>
            <w:tcW w:w="1417" w:type="dxa"/>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spacing w:after="120"/>
              <w:rPr>
                <w:rFonts w:ascii="Arial" w:hAnsi="Arial" w:cs="Arial"/>
                <w:sz w:val="24"/>
                <w:szCs w:val="24"/>
              </w:rPr>
            </w:pPr>
            <w:r>
              <w:rPr>
                <w:rFonts w:ascii="Arial" w:eastAsia="Arial" w:hAnsi="Arial" w:cs="Arial"/>
                <w:sz w:val="24"/>
                <w:szCs w:val="24"/>
                <w:lang w:val="cy-GB"/>
              </w:rPr>
              <w:t>Gallu cyfathrebu yn Gymraeg</w:t>
            </w:r>
          </w:p>
        </w:tc>
        <w:tc>
          <w:tcPr>
            <w:tcW w:w="1417" w:type="dxa"/>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tcPr>
          <w:p w:rsidR="00536027" w:rsidRPr="00C776CE" w:rsidRDefault="00536027" w:rsidP="00523B37">
            <w:pPr>
              <w:spacing w:after="120"/>
              <w:rPr>
                <w:rFonts w:ascii="Arial" w:hAnsi="Arial" w:cs="Arial"/>
                <w:sz w:val="24"/>
                <w:szCs w:val="24"/>
              </w:rPr>
            </w:pPr>
          </w:p>
        </w:tc>
        <w:tc>
          <w:tcPr>
            <w:tcW w:w="425" w:type="dxa"/>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D</w:t>
            </w:r>
          </w:p>
        </w:tc>
      </w:tr>
      <w:tr w:rsidR="00D85BA6" w:rsidTr="00536027">
        <w:trPr>
          <w:trHeight w:val="958"/>
          <w:jc w:val="center"/>
        </w:trPr>
        <w:tc>
          <w:tcPr>
            <w:tcW w:w="2405" w:type="dxa"/>
            <w:vMerge w:val="restart"/>
            <w:vAlign w:val="center"/>
          </w:tcPr>
          <w:p w:rsidR="00536027" w:rsidRPr="00802CB1" w:rsidRDefault="00DD58CE" w:rsidP="00523B37">
            <w:pPr>
              <w:rPr>
                <w:rFonts w:ascii="Arial" w:hAnsi="Arial" w:cs="Arial"/>
                <w:b/>
                <w:sz w:val="24"/>
                <w:szCs w:val="24"/>
              </w:rPr>
            </w:pPr>
            <w:r>
              <w:rPr>
                <w:rFonts w:ascii="Arial" w:eastAsia="Arial" w:hAnsi="Arial" w:cs="Arial"/>
                <w:b/>
                <w:bCs/>
                <w:sz w:val="24"/>
                <w:szCs w:val="24"/>
                <w:lang w:val="cy-GB"/>
              </w:rPr>
              <w:lastRenderedPageBreak/>
              <w:t>Goruchwylio a Rheoli</w:t>
            </w:r>
          </w:p>
        </w:tc>
        <w:tc>
          <w:tcPr>
            <w:tcW w:w="4546" w:type="dxa"/>
          </w:tcPr>
          <w:p w:rsidR="00536027" w:rsidRPr="00F564CB" w:rsidRDefault="004A35F6" w:rsidP="00536027">
            <w:pPr>
              <w:rPr>
                <w:rFonts w:ascii="Arial" w:hAnsi="Arial" w:cs="Arial"/>
                <w:sz w:val="24"/>
                <w:szCs w:val="24"/>
              </w:rPr>
            </w:pPr>
            <w:r>
              <w:rPr>
                <w:rFonts w:ascii="Arial" w:hAnsi="Arial" w:cs="Arial"/>
                <w:color w:val="000000"/>
                <w:sz w:val="24"/>
                <w:szCs w:val="24"/>
                <w:lang w:val="cy-GB"/>
              </w:rPr>
              <w:t>Gallu gweithio heb lawer o oruchwyliaeth, o fewn fframwaith corfforaethol.</w:t>
            </w: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F564CB" w:rsidRDefault="00DD58CE" w:rsidP="00523B37">
            <w:pPr>
              <w:rPr>
                <w:rFonts w:ascii="Arial" w:hAnsi="Arial" w:cs="Arial"/>
                <w:color w:val="000000"/>
                <w:sz w:val="24"/>
                <w:szCs w:val="24"/>
              </w:rPr>
            </w:pPr>
            <w:r>
              <w:rPr>
                <w:rFonts w:ascii="Arial" w:eastAsia="Arial" w:hAnsi="Arial" w:cs="Arial"/>
                <w:lang w:val="cy-GB"/>
              </w:rPr>
              <w:t xml:space="preserve">Sgiliau rheoli amser a blaenoriaethu effeithiol </w:t>
            </w: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536027">
        <w:trPr>
          <w:trHeight w:val="862"/>
          <w:jc w:val="center"/>
        </w:trPr>
        <w:tc>
          <w:tcPr>
            <w:tcW w:w="2405" w:type="dxa"/>
            <w:vMerge w:val="restart"/>
            <w:vAlign w:val="center"/>
          </w:tcPr>
          <w:p w:rsidR="00536027" w:rsidRPr="00802CB1" w:rsidRDefault="00DD58CE" w:rsidP="00523B37">
            <w:pPr>
              <w:rPr>
                <w:rFonts w:ascii="Arial" w:hAnsi="Arial" w:cs="Arial"/>
                <w:b/>
                <w:sz w:val="24"/>
                <w:szCs w:val="24"/>
              </w:rPr>
            </w:pPr>
            <w:r>
              <w:rPr>
                <w:rFonts w:ascii="Arial" w:eastAsia="Arial" w:hAnsi="Arial" w:cs="Arial"/>
                <w:b/>
                <w:bCs/>
                <w:sz w:val="24"/>
                <w:szCs w:val="24"/>
                <w:lang w:val="cy-GB"/>
              </w:rPr>
              <w:t>Creadigrwydd ac Arloesi</w:t>
            </w:r>
          </w:p>
        </w:tc>
        <w:tc>
          <w:tcPr>
            <w:tcW w:w="4546" w:type="dxa"/>
          </w:tcPr>
          <w:p w:rsidR="00536027" w:rsidRPr="00C776CE" w:rsidRDefault="00DD58CE" w:rsidP="006D58FA">
            <w:pPr>
              <w:rPr>
                <w:rFonts w:ascii="Arial" w:hAnsi="Arial" w:cs="Arial"/>
                <w:sz w:val="24"/>
                <w:szCs w:val="24"/>
              </w:rPr>
            </w:pPr>
            <w:r>
              <w:rPr>
                <w:rFonts w:ascii="Arial" w:eastAsia="Arial" w:hAnsi="Arial" w:cs="Arial"/>
                <w:color w:val="000000"/>
                <w:sz w:val="24"/>
                <w:szCs w:val="24"/>
                <w:lang w:val="cy-GB"/>
              </w:rPr>
              <w:t>Gallu cynorthwyo i gasglu data a gwybodaeth i gefnogi adroddiadau, a ffurflenni cais am grantiau.</w:t>
            </w: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536027">
        <w:trPr>
          <w:trHeight w:val="862"/>
          <w:jc w:val="center"/>
        </w:trPr>
        <w:tc>
          <w:tcPr>
            <w:tcW w:w="2405" w:type="dxa"/>
            <w:vMerge/>
            <w:vAlign w:val="center"/>
          </w:tcPr>
          <w:p w:rsidR="00456913" w:rsidRPr="00802CB1" w:rsidRDefault="00456913" w:rsidP="00523B37">
            <w:pPr>
              <w:rPr>
                <w:rFonts w:ascii="Arial" w:hAnsi="Arial" w:cs="Arial"/>
                <w:b/>
                <w:sz w:val="24"/>
                <w:szCs w:val="24"/>
              </w:rPr>
            </w:pPr>
          </w:p>
        </w:tc>
        <w:tc>
          <w:tcPr>
            <w:tcW w:w="4546" w:type="dxa"/>
          </w:tcPr>
          <w:p w:rsidR="00456913" w:rsidRPr="00C776CE" w:rsidRDefault="00DD58CE" w:rsidP="00536027">
            <w:pPr>
              <w:rPr>
                <w:rFonts w:ascii="Arial" w:hAnsi="Arial" w:cs="Arial"/>
                <w:color w:val="000000"/>
                <w:sz w:val="24"/>
                <w:szCs w:val="24"/>
              </w:rPr>
            </w:pPr>
            <w:r>
              <w:rPr>
                <w:rFonts w:ascii="Arial" w:eastAsia="Arial" w:hAnsi="Arial" w:cs="Arial"/>
                <w:color w:val="000000"/>
                <w:sz w:val="24"/>
                <w:szCs w:val="24"/>
                <w:lang w:val="cy-GB"/>
              </w:rPr>
              <w:t>Gallu cynnal ymchwil a gwneud argymhellion o ganlyniad.</w:t>
            </w:r>
          </w:p>
        </w:tc>
        <w:tc>
          <w:tcPr>
            <w:tcW w:w="1417" w:type="dxa"/>
            <w:vAlign w:val="center"/>
          </w:tcPr>
          <w:p w:rsidR="00456913"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456913"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456913" w:rsidRPr="00C776CE" w:rsidRDefault="00456913"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Default="00DD58CE" w:rsidP="00523B37">
            <w:pPr>
              <w:rPr>
                <w:rFonts w:ascii="Arial" w:hAnsi="Arial" w:cs="Arial"/>
                <w:color w:val="000000"/>
                <w:sz w:val="24"/>
                <w:szCs w:val="24"/>
              </w:rPr>
            </w:pPr>
            <w:r>
              <w:rPr>
                <w:rFonts w:ascii="Arial" w:eastAsia="Arial" w:hAnsi="Arial" w:cs="Arial"/>
                <w:color w:val="000000"/>
                <w:sz w:val="24"/>
                <w:szCs w:val="24"/>
                <w:lang w:val="cy-GB"/>
              </w:rPr>
              <w:t>Gallu defnyddio technoleg i symleiddio darparu rhaglenni</w:t>
            </w:r>
          </w:p>
          <w:p w:rsidR="00536027" w:rsidRPr="00C776CE" w:rsidRDefault="00536027" w:rsidP="00523B37">
            <w:pPr>
              <w:rPr>
                <w:rFonts w:ascii="Arial" w:hAnsi="Arial" w:cs="Arial"/>
                <w:color w:val="000000"/>
                <w:sz w:val="24"/>
                <w:szCs w:val="24"/>
              </w:rPr>
            </w:pP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restart"/>
            <w:vAlign w:val="center"/>
          </w:tcPr>
          <w:p w:rsidR="00536027" w:rsidRPr="00802CB1" w:rsidRDefault="00DD58CE" w:rsidP="00523B37">
            <w:pPr>
              <w:rPr>
                <w:rFonts w:ascii="Arial" w:hAnsi="Arial" w:cs="Arial"/>
                <w:b/>
                <w:sz w:val="24"/>
                <w:szCs w:val="24"/>
              </w:rPr>
            </w:pPr>
            <w:r>
              <w:rPr>
                <w:rFonts w:ascii="Arial" w:eastAsia="Arial" w:hAnsi="Arial" w:cs="Arial"/>
                <w:b/>
                <w:bCs/>
                <w:sz w:val="24"/>
                <w:szCs w:val="24"/>
                <w:lang w:val="cy-GB"/>
              </w:rPr>
              <w:t>Cysylltiadau a</w:t>
            </w:r>
          </w:p>
          <w:p w:rsidR="00536027" w:rsidRPr="00802CB1" w:rsidRDefault="00DD58CE" w:rsidP="00523B37">
            <w:pPr>
              <w:rPr>
                <w:rFonts w:ascii="Arial" w:hAnsi="Arial" w:cs="Arial"/>
                <w:b/>
                <w:sz w:val="24"/>
                <w:szCs w:val="24"/>
              </w:rPr>
            </w:pPr>
            <w:r>
              <w:rPr>
                <w:rFonts w:ascii="Arial" w:eastAsia="Arial" w:hAnsi="Arial" w:cs="Arial"/>
                <w:b/>
                <w:bCs/>
                <w:sz w:val="24"/>
                <w:szCs w:val="24"/>
                <w:lang w:val="cy-GB"/>
              </w:rPr>
              <w:t>Pherthynas</w:t>
            </w:r>
          </w:p>
          <w:p w:rsidR="00536027" w:rsidRPr="00802CB1" w:rsidRDefault="00536027" w:rsidP="00523B37">
            <w:pPr>
              <w:rPr>
                <w:rFonts w:ascii="Arial" w:hAnsi="Arial" w:cs="Arial"/>
                <w:b/>
                <w:sz w:val="24"/>
                <w:szCs w:val="24"/>
              </w:rPr>
            </w:pPr>
          </w:p>
          <w:p w:rsidR="00536027" w:rsidRPr="00802CB1" w:rsidRDefault="00536027" w:rsidP="00523B37">
            <w:pPr>
              <w:rPr>
                <w:rFonts w:ascii="Arial" w:hAnsi="Arial" w:cs="Arial"/>
                <w:b/>
                <w:sz w:val="24"/>
                <w:szCs w:val="24"/>
              </w:rPr>
            </w:pPr>
          </w:p>
          <w:p w:rsidR="00536027" w:rsidRPr="00802CB1" w:rsidRDefault="00536027" w:rsidP="00523B37">
            <w:pPr>
              <w:rPr>
                <w:rFonts w:ascii="Arial" w:hAnsi="Arial" w:cs="Arial"/>
                <w:b/>
                <w:sz w:val="24"/>
                <w:szCs w:val="24"/>
              </w:rPr>
            </w:pPr>
          </w:p>
        </w:tc>
        <w:tc>
          <w:tcPr>
            <w:tcW w:w="4546" w:type="dxa"/>
          </w:tcPr>
          <w:p w:rsidR="00536027" w:rsidRPr="00C776CE" w:rsidRDefault="00DD58CE" w:rsidP="00523B37">
            <w:pPr>
              <w:rPr>
                <w:rFonts w:ascii="Arial" w:hAnsi="Arial" w:cs="Arial"/>
                <w:color w:val="000000"/>
                <w:sz w:val="24"/>
                <w:szCs w:val="24"/>
              </w:rPr>
            </w:pPr>
            <w:r>
              <w:rPr>
                <w:rFonts w:ascii="Arial" w:eastAsia="Arial" w:hAnsi="Arial" w:cs="Arial"/>
                <w:color w:val="000000"/>
                <w:sz w:val="24"/>
                <w:szCs w:val="24"/>
                <w:lang w:val="cy-GB"/>
              </w:rPr>
              <w:t>Dangos sgiliau cyfathrebu hyderus</w:t>
            </w:r>
          </w:p>
          <w:p w:rsidR="00536027" w:rsidRPr="00C776CE" w:rsidRDefault="00536027" w:rsidP="00523B37">
            <w:pPr>
              <w:rPr>
                <w:rFonts w:ascii="Arial" w:hAnsi="Arial" w:cs="Arial"/>
                <w:color w:val="000000"/>
                <w:sz w:val="24"/>
                <w:szCs w:val="24"/>
              </w:rPr>
            </w:pP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C776CE" w:rsidRDefault="00DD58CE" w:rsidP="00523B37">
            <w:pPr>
              <w:rPr>
                <w:rFonts w:ascii="Arial" w:hAnsi="Arial" w:cs="Arial"/>
                <w:color w:val="000000"/>
                <w:sz w:val="24"/>
                <w:szCs w:val="24"/>
              </w:rPr>
            </w:pPr>
            <w:r>
              <w:rPr>
                <w:rFonts w:ascii="Arial" w:eastAsia="Arial" w:hAnsi="Arial" w:cs="Arial"/>
                <w:color w:val="000000"/>
                <w:sz w:val="24"/>
                <w:szCs w:val="24"/>
                <w:lang w:val="cy-GB"/>
              </w:rPr>
              <w:t>Profiad o weithio gyda’r cyhoedd a phlant</w:t>
            </w:r>
          </w:p>
          <w:p w:rsidR="00536027" w:rsidRPr="00C776CE" w:rsidRDefault="00536027" w:rsidP="00523B37">
            <w:pPr>
              <w:ind w:left="360"/>
              <w:rPr>
                <w:rFonts w:ascii="Arial" w:hAnsi="Arial" w:cs="Arial"/>
                <w:sz w:val="24"/>
                <w:szCs w:val="24"/>
              </w:rPr>
            </w:pP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536027" w:rsidRPr="00802CB1" w:rsidRDefault="00536027" w:rsidP="00523B37">
            <w:pPr>
              <w:rPr>
                <w:rFonts w:ascii="Arial" w:hAnsi="Arial" w:cs="Arial"/>
                <w:b/>
                <w:sz w:val="24"/>
                <w:szCs w:val="24"/>
              </w:rPr>
            </w:pPr>
          </w:p>
        </w:tc>
        <w:tc>
          <w:tcPr>
            <w:tcW w:w="4546" w:type="dxa"/>
          </w:tcPr>
          <w:p w:rsidR="00536027" w:rsidRPr="00C776CE" w:rsidRDefault="00DD58CE" w:rsidP="00536027">
            <w:pPr>
              <w:rPr>
                <w:rFonts w:ascii="Arial" w:hAnsi="Arial" w:cs="Arial"/>
                <w:sz w:val="24"/>
                <w:szCs w:val="24"/>
              </w:rPr>
            </w:pPr>
            <w:r>
              <w:rPr>
                <w:rFonts w:ascii="Arial" w:eastAsia="Arial" w:hAnsi="Arial" w:cs="Arial"/>
                <w:color w:val="000000"/>
                <w:sz w:val="24"/>
                <w:szCs w:val="24"/>
                <w:lang w:val="cy-GB"/>
              </w:rPr>
              <w:t>Gallu ymgysylltu, cyfathrebu a meithrin perthnasau da gydag asiantau grant gwirfoddol, grwpiau a sefydliadau cymunedol.</w:t>
            </w:r>
          </w:p>
        </w:tc>
        <w:tc>
          <w:tcPr>
            <w:tcW w:w="1417" w:type="dxa"/>
            <w:vAlign w:val="center"/>
          </w:tcPr>
          <w:p w:rsidR="00536027"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536027"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536027" w:rsidRPr="00C776CE" w:rsidRDefault="00536027" w:rsidP="00523B37">
            <w:pPr>
              <w:spacing w:after="120"/>
              <w:rPr>
                <w:rFonts w:ascii="Arial" w:hAnsi="Arial" w:cs="Arial"/>
                <w:sz w:val="24"/>
                <w:szCs w:val="24"/>
              </w:rPr>
            </w:pPr>
          </w:p>
        </w:tc>
      </w:tr>
      <w:tr w:rsidR="00D85BA6" w:rsidTr="00AC7446">
        <w:trPr>
          <w:trHeight w:val="20"/>
          <w:jc w:val="center"/>
        </w:trPr>
        <w:tc>
          <w:tcPr>
            <w:tcW w:w="2405" w:type="dxa"/>
            <w:vMerge w:val="restart"/>
            <w:vAlign w:val="center"/>
          </w:tcPr>
          <w:p w:rsidR="00456913" w:rsidRPr="00802CB1" w:rsidRDefault="00DD58CE" w:rsidP="00523B37">
            <w:pPr>
              <w:rPr>
                <w:rFonts w:ascii="Arial" w:hAnsi="Arial" w:cs="Arial"/>
                <w:b/>
                <w:sz w:val="24"/>
                <w:szCs w:val="24"/>
              </w:rPr>
            </w:pPr>
            <w:r>
              <w:rPr>
                <w:rFonts w:ascii="Arial" w:eastAsia="Arial" w:hAnsi="Arial" w:cs="Arial"/>
                <w:b/>
                <w:bCs/>
                <w:sz w:val="24"/>
                <w:szCs w:val="24"/>
                <w:lang w:val="cy-GB"/>
              </w:rPr>
              <w:t>Penderfyniadau/Argymhellion</w:t>
            </w:r>
          </w:p>
        </w:tc>
        <w:tc>
          <w:tcPr>
            <w:tcW w:w="4546" w:type="dxa"/>
          </w:tcPr>
          <w:p w:rsidR="00456913" w:rsidRPr="00C776CE" w:rsidRDefault="00DD58CE" w:rsidP="00523B37">
            <w:pPr>
              <w:spacing w:after="120"/>
              <w:jc w:val="both"/>
              <w:rPr>
                <w:rFonts w:ascii="Arial" w:hAnsi="Arial" w:cs="Arial"/>
                <w:sz w:val="24"/>
                <w:szCs w:val="24"/>
              </w:rPr>
            </w:pPr>
            <w:r>
              <w:rPr>
                <w:rFonts w:ascii="Arial" w:eastAsia="Arial" w:hAnsi="Arial" w:cs="Arial"/>
                <w:sz w:val="24"/>
                <w:szCs w:val="24"/>
                <w:lang w:val="cy-GB"/>
              </w:rPr>
              <w:t>Dangos ymroddiad i’r gwasanaeth, gan gymryd cyfrifoldeb am dasgau a gweithio i gwrdd â therfynau amser.</w:t>
            </w:r>
          </w:p>
        </w:tc>
        <w:tc>
          <w:tcPr>
            <w:tcW w:w="1417" w:type="dxa"/>
            <w:vAlign w:val="center"/>
          </w:tcPr>
          <w:p w:rsidR="00456913"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456913"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456913" w:rsidRPr="00C776CE" w:rsidRDefault="00456913" w:rsidP="00523B37">
            <w:pPr>
              <w:spacing w:after="120"/>
              <w:rPr>
                <w:rFonts w:ascii="Arial" w:hAnsi="Arial" w:cs="Arial"/>
                <w:sz w:val="24"/>
                <w:szCs w:val="24"/>
              </w:rPr>
            </w:pPr>
          </w:p>
        </w:tc>
      </w:tr>
      <w:tr w:rsidR="00D85BA6" w:rsidTr="00AC7446">
        <w:trPr>
          <w:trHeight w:val="20"/>
          <w:jc w:val="center"/>
        </w:trPr>
        <w:tc>
          <w:tcPr>
            <w:tcW w:w="2405" w:type="dxa"/>
            <w:vMerge/>
            <w:vAlign w:val="center"/>
          </w:tcPr>
          <w:p w:rsidR="00456913" w:rsidRPr="00802CB1" w:rsidRDefault="00456913" w:rsidP="00523B37">
            <w:pPr>
              <w:rPr>
                <w:rFonts w:ascii="Arial" w:hAnsi="Arial" w:cs="Arial"/>
                <w:b/>
                <w:sz w:val="24"/>
                <w:szCs w:val="24"/>
              </w:rPr>
            </w:pPr>
          </w:p>
        </w:tc>
        <w:tc>
          <w:tcPr>
            <w:tcW w:w="4546" w:type="dxa"/>
          </w:tcPr>
          <w:p w:rsidR="00456913" w:rsidRPr="00C776CE" w:rsidRDefault="00DD58CE" w:rsidP="00523B37">
            <w:pPr>
              <w:spacing w:after="120"/>
              <w:jc w:val="both"/>
              <w:rPr>
                <w:rFonts w:ascii="Arial" w:hAnsi="Arial" w:cs="Arial"/>
                <w:sz w:val="24"/>
                <w:szCs w:val="24"/>
              </w:rPr>
            </w:pPr>
            <w:r>
              <w:rPr>
                <w:rFonts w:ascii="Arial" w:eastAsia="Arial" w:hAnsi="Arial" w:cs="Arial"/>
                <w:sz w:val="24"/>
                <w:szCs w:val="24"/>
                <w:lang w:val="cy-GB"/>
              </w:rPr>
              <w:t>Y gallu i wneud penderfyniadau o fewn cylch gwaith y swydd</w:t>
            </w:r>
          </w:p>
        </w:tc>
        <w:tc>
          <w:tcPr>
            <w:tcW w:w="1417" w:type="dxa"/>
            <w:vAlign w:val="center"/>
          </w:tcPr>
          <w:p w:rsidR="00456913" w:rsidRPr="00C776CE" w:rsidRDefault="00DD58CE" w:rsidP="00523B37">
            <w:pPr>
              <w:spacing w:after="120"/>
              <w:jc w:val="center"/>
              <w:rPr>
                <w:rFonts w:ascii="Arial" w:hAnsi="Arial" w:cs="Arial"/>
                <w:sz w:val="24"/>
                <w:szCs w:val="24"/>
              </w:rPr>
            </w:pPr>
            <w:r>
              <w:rPr>
                <w:rFonts w:ascii="Arial" w:eastAsia="Arial" w:hAnsi="Arial" w:cs="Arial"/>
                <w:sz w:val="24"/>
                <w:szCs w:val="24"/>
                <w:lang w:val="cy-GB"/>
              </w:rPr>
              <w:t>FfG/C</w:t>
            </w:r>
          </w:p>
        </w:tc>
        <w:tc>
          <w:tcPr>
            <w:tcW w:w="426" w:type="dxa"/>
            <w:vAlign w:val="center"/>
          </w:tcPr>
          <w:p w:rsidR="00456913" w:rsidRPr="00C776CE" w:rsidRDefault="00DD58CE" w:rsidP="00523B37">
            <w:pPr>
              <w:spacing w:after="120"/>
              <w:rPr>
                <w:rFonts w:ascii="Arial" w:hAnsi="Arial" w:cs="Arial"/>
                <w:sz w:val="24"/>
                <w:szCs w:val="24"/>
              </w:rPr>
            </w:pPr>
            <w:r>
              <w:rPr>
                <w:rFonts w:ascii="Arial" w:eastAsia="Arial" w:hAnsi="Arial" w:cs="Arial"/>
                <w:sz w:val="24"/>
                <w:szCs w:val="24"/>
                <w:lang w:val="cy-GB"/>
              </w:rPr>
              <w:t>H</w:t>
            </w:r>
          </w:p>
        </w:tc>
        <w:tc>
          <w:tcPr>
            <w:tcW w:w="425" w:type="dxa"/>
          </w:tcPr>
          <w:p w:rsidR="00456913" w:rsidRPr="00C776CE" w:rsidRDefault="00456913" w:rsidP="00523B37">
            <w:pPr>
              <w:spacing w:after="120"/>
              <w:rPr>
                <w:rFonts w:ascii="Arial" w:hAnsi="Arial" w:cs="Arial"/>
                <w:sz w:val="24"/>
                <w:szCs w:val="24"/>
              </w:rPr>
            </w:pPr>
          </w:p>
        </w:tc>
      </w:tr>
      <w:tr w:rsidR="00D85BA6" w:rsidTr="00AC7446">
        <w:trPr>
          <w:trHeight w:val="20"/>
          <w:jc w:val="center"/>
        </w:trPr>
        <w:tc>
          <w:tcPr>
            <w:tcW w:w="2405" w:type="dxa"/>
            <w:vAlign w:val="center"/>
          </w:tcPr>
          <w:p w:rsidR="00523B37" w:rsidRDefault="00523B37" w:rsidP="00523B37">
            <w:pPr>
              <w:rPr>
                <w:rFonts w:ascii="Arial" w:hAnsi="Arial" w:cs="Arial"/>
                <w:b/>
                <w:sz w:val="24"/>
                <w:szCs w:val="24"/>
              </w:rPr>
            </w:pPr>
          </w:p>
          <w:p w:rsidR="00523B37" w:rsidRPr="00802CB1" w:rsidRDefault="00DD58CE" w:rsidP="00523B37">
            <w:pPr>
              <w:rPr>
                <w:rFonts w:ascii="Arial" w:hAnsi="Arial" w:cs="Arial"/>
                <w:b/>
                <w:sz w:val="24"/>
                <w:szCs w:val="24"/>
              </w:rPr>
            </w:pPr>
            <w:r>
              <w:rPr>
                <w:rFonts w:ascii="Arial" w:eastAsia="Arial" w:hAnsi="Arial" w:cs="Arial"/>
                <w:b/>
                <w:bCs/>
                <w:sz w:val="24"/>
                <w:szCs w:val="24"/>
                <w:lang w:val="cy-GB"/>
              </w:rPr>
              <w:t>Adnoddau</w:t>
            </w:r>
          </w:p>
        </w:tc>
        <w:tc>
          <w:tcPr>
            <w:tcW w:w="4546" w:type="dxa"/>
          </w:tcPr>
          <w:p w:rsidR="00523B37" w:rsidRPr="00C776CE" w:rsidRDefault="00523B37" w:rsidP="00523B37">
            <w:pPr>
              <w:ind w:left="360"/>
              <w:rPr>
                <w:rFonts w:ascii="Arial" w:hAnsi="Arial" w:cs="Arial"/>
                <w:color w:val="000000"/>
                <w:sz w:val="24"/>
                <w:szCs w:val="24"/>
              </w:rPr>
            </w:pPr>
          </w:p>
          <w:p w:rsidR="005C402B" w:rsidRPr="00C776CE" w:rsidRDefault="00DD58CE" w:rsidP="005C402B">
            <w:pPr>
              <w:rPr>
                <w:rFonts w:ascii="Arial" w:hAnsi="Arial" w:cs="Arial"/>
                <w:color w:val="000000"/>
                <w:sz w:val="24"/>
                <w:szCs w:val="24"/>
              </w:rPr>
            </w:pPr>
            <w:r>
              <w:rPr>
                <w:rFonts w:ascii="Arial" w:eastAsia="Arial" w:hAnsi="Arial" w:cs="Arial"/>
                <w:color w:val="000000"/>
                <w:sz w:val="24"/>
                <w:szCs w:val="24"/>
                <w:lang w:val="cy-GB"/>
              </w:rPr>
              <w:t>Cyfrifol am offer TG a ddarparwyd gan y Cyngor gan gynnwys gliniadur a ffôn symudol.</w:t>
            </w:r>
          </w:p>
          <w:p w:rsidR="00523B37" w:rsidRPr="00C776CE" w:rsidRDefault="00523B37" w:rsidP="00523B37">
            <w:pPr>
              <w:ind w:left="360"/>
              <w:rPr>
                <w:rFonts w:ascii="Arial" w:hAnsi="Arial" w:cs="Arial"/>
                <w:color w:val="000000"/>
                <w:sz w:val="24"/>
                <w:szCs w:val="24"/>
              </w:rPr>
            </w:pPr>
          </w:p>
        </w:tc>
        <w:tc>
          <w:tcPr>
            <w:tcW w:w="1417" w:type="dxa"/>
          </w:tcPr>
          <w:p w:rsidR="00523B37" w:rsidRPr="00C776CE" w:rsidRDefault="00523B37" w:rsidP="00523B37">
            <w:pPr>
              <w:jc w:val="center"/>
              <w:rPr>
                <w:rFonts w:ascii="Arial" w:hAnsi="Arial" w:cs="Arial"/>
                <w:i/>
                <w:color w:val="000000"/>
                <w:sz w:val="24"/>
                <w:szCs w:val="24"/>
              </w:rPr>
            </w:pPr>
          </w:p>
          <w:p w:rsidR="00523B3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FfG</w:t>
            </w:r>
          </w:p>
        </w:tc>
        <w:tc>
          <w:tcPr>
            <w:tcW w:w="426" w:type="dxa"/>
          </w:tcPr>
          <w:p w:rsidR="00523B37" w:rsidRPr="00C776CE" w:rsidRDefault="00523B37" w:rsidP="00523B37">
            <w:pPr>
              <w:jc w:val="center"/>
              <w:rPr>
                <w:rFonts w:ascii="Arial" w:hAnsi="Arial" w:cs="Arial"/>
                <w:iCs/>
                <w:color w:val="000000"/>
                <w:sz w:val="24"/>
                <w:szCs w:val="24"/>
              </w:rPr>
            </w:pPr>
          </w:p>
          <w:p w:rsidR="00523B3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H</w:t>
            </w:r>
          </w:p>
        </w:tc>
        <w:tc>
          <w:tcPr>
            <w:tcW w:w="425" w:type="dxa"/>
          </w:tcPr>
          <w:p w:rsidR="00523B37" w:rsidRPr="00C776CE" w:rsidRDefault="00523B37" w:rsidP="00523B37">
            <w:pPr>
              <w:spacing w:after="120"/>
              <w:rPr>
                <w:rFonts w:ascii="Arial" w:hAnsi="Arial" w:cs="Arial"/>
                <w:sz w:val="24"/>
                <w:szCs w:val="24"/>
              </w:rPr>
            </w:pPr>
          </w:p>
        </w:tc>
      </w:tr>
      <w:tr w:rsidR="00D85BA6" w:rsidTr="00AC7446">
        <w:trPr>
          <w:trHeight w:val="20"/>
          <w:jc w:val="center"/>
        </w:trPr>
        <w:tc>
          <w:tcPr>
            <w:tcW w:w="2405" w:type="dxa"/>
            <w:vAlign w:val="center"/>
          </w:tcPr>
          <w:p w:rsidR="00523B37" w:rsidRPr="00802CB1" w:rsidRDefault="00DD58CE" w:rsidP="00523B37">
            <w:pPr>
              <w:rPr>
                <w:rFonts w:ascii="Arial" w:hAnsi="Arial" w:cs="Arial"/>
                <w:b/>
                <w:sz w:val="24"/>
                <w:szCs w:val="24"/>
              </w:rPr>
            </w:pPr>
            <w:r>
              <w:rPr>
                <w:rFonts w:ascii="Arial" w:eastAsia="Arial" w:hAnsi="Arial" w:cs="Arial"/>
                <w:b/>
                <w:bCs/>
                <w:sz w:val="24"/>
                <w:szCs w:val="24"/>
                <w:lang w:val="cy-GB"/>
              </w:rPr>
              <w:t>Gofynion Corfforol</w:t>
            </w:r>
          </w:p>
        </w:tc>
        <w:tc>
          <w:tcPr>
            <w:tcW w:w="4546" w:type="dxa"/>
          </w:tcPr>
          <w:p w:rsidR="00523B37" w:rsidRPr="00C776CE" w:rsidRDefault="00DD58CE" w:rsidP="00523B37">
            <w:pPr>
              <w:jc w:val="both"/>
              <w:rPr>
                <w:rFonts w:ascii="Arial" w:hAnsi="Arial" w:cs="Arial"/>
                <w:color w:val="000000"/>
                <w:sz w:val="24"/>
                <w:szCs w:val="24"/>
              </w:rPr>
            </w:pPr>
            <w:r>
              <w:rPr>
                <w:rFonts w:ascii="Arial" w:eastAsia="Arial" w:hAnsi="Arial" w:cs="Arial"/>
                <w:color w:val="000000"/>
                <w:sz w:val="24"/>
                <w:szCs w:val="24"/>
                <w:lang w:val="cy-GB"/>
              </w:rPr>
              <w:t>Rhaid bod yn gorfforol heini er mwyn ymateb i amrywiaeth o sefyllfaoedd gan gynnwys lleoliadau awyr agored ac ynysig.</w:t>
            </w:r>
          </w:p>
          <w:p w:rsidR="00523B37" w:rsidRPr="00C776CE" w:rsidRDefault="00523B37" w:rsidP="00523B37">
            <w:pPr>
              <w:ind w:left="360"/>
              <w:jc w:val="both"/>
              <w:rPr>
                <w:rFonts w:ascii="Arial" w:hAnsi="Arial" w:cs="Arial"/>
                <w:color w:val="000000"/>
                <w:sz w:val="24"/>
                <w:szCs w:val="24"/>
              </w:rPr>
            </w:pPr>
          </w:p>
          <w:p w:rsidR="00523B37" w:rsidRPr="00C776CE" w:rsidRDefault="00DD58CE" w:rsidP="00523B37">
            <w:pPr>
              <w:jc w:val="both"/>
              <w:rPr>
                <w:rFonts w:ascii="Arial" w:hAnsi="Arial" w:cs="Arial"/>
                <w:color w:val="000000"/>
                <w:sz w:val="24"/>
                <w:szCs w:val="24"/>
              </w:rPr>
            </w:pPr>
            <w:r>
              <w:rPr>
                <w:rFonts w:ascii="Arial" w:eastAsia="Arial" w:hAnsi="Arial" w:cs="Arial"/>
                <w:color w:val="000000"/>
                <w:sz w:val="24"/>
                <w:szCs w:val="24"/>
                <w:lang w:val="cy-GB"/>
              </w:rPr>
              <w:t>Gallu teithio’n helaeth ledled y Sir</w:t>
            </w:r>
          </w:p>
          <w:p w:rsidR="00523B37" w:rsidRPr="00C776CE" w:rsidRDefault="00523B37" w:rsidP="00523B37">
            <w:pPr>
              <w:ind w:left="360"/>
              <w:jc w:val="both"/>
              <w:rPr>
                <w:rFonts w:ascii="Arial" w:hAnsi="Arial" w:cs="Arial"/>
                <w:color w:val="000000"/>
                <w:sz w:val="24"/>
                <w:szCs w:val="24"/>
              </w:rPr>
            </w:pPr>
          </w:p>
          <w:p w:rsidR="00523B37" w:rsidRPr="00C776CE" w:rsidRDefault="00DD58CE" w:rsidP="00536027">
            <w:pPr>
              <w:rPr>
                <w:rFonts w:ascii="Arial" w:hAnsi="Arial" w:cs="Arial"/>
                <w:color w:val="000000"/>
                <w:sz w:val="24"/>
                <w:szCs w:val="24"/>
              </w:rPr>
            </w:pPr>
            <w:r>
              <w:rPr>
                <w:rFonts w:ascii="Arial" w:eastAsia="Arial" w:hAnsi="Arial" w:cs="Arial"/>
                <w:color w:val="000000"/>
                <w:sz w:val="24"/>
                <w:szCs w:val="24"/>
                <w:lang w:val="cy-GB"/>
              </w:rPr>
              <w:t>Gweithio'n hyblyg - gyda’r nos ac ar benwythnosau.</w:t>
            </w:r>
          </w:p>
          <w:p w:rsidR="00523B37" w:rsidRPr="00C776CE" w:rsidRDefault="00523B37" w:rsidP="00523B37">
            <w:pPr>
              <w:ind w:left="360"/>
              <w:jc w:val="both"/>
              <w:rPr>
                <w:rFonts w:ascii="Arial" w:hAnsi="Arial" w:cs="Arial"/>
                <w:color w:val="000000"/>
                <w:sz w:val="24"/>
                <w:szCs w:val="24"/>
              </w:rPr>
            </w:pPr>
          </w:p>
        </w:tc>
        <w:tc>
          <w:tcPr>
            <w:tcW w:w="1417" w:type="dxa"/>
          </w:tcPr>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bookmarkStart w:id="3" w:name="cysill"/>
            <w:bookmarkEnd w:id="3"/>
          </w:p>
          <w:p w:rsidR="00523B37" w:rsidRPr="00C776CE" w:rsidRDefault="00DD58CE" w:rsidP="00523B37">
            <w:pPr>
              <w:jc w:val="center"/>
              <w:rPr>
                <w:rFonts w:ascii="Arial" w:hAnsi="Arial" w:cs="Arial"/>
                <w:sz w:val="24"/>
                <w:szCs w:val="24"/>
              </w:rPr>
            </w:pPr>
            <w:r>
              <w:rPr>
                <w:rFonts w:ascii="Arial" w:eastAsia="Arial" w:hAnsi="Arial" w:cs="Arial"/>
                <w:sz w:val="24"/>
                <w:szCs w:val="24"/>
                <w:lang w:val="cy-GB"/>
              </w:rPr>
              <w:t>FfG/G</w:t>
            </w: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p>
          <w:p w:rsidR="00523B37" w:rsidRPr="00C776CE" w:rsidRDefault="00DD58CE" w:rsidP="00523B37">
            <w:pPr>
              <w:jc w:val="center"/>
              <w:rPr>
                <w:rFonts w:ascii="Arial" w:hAnsi="Arial" w:cs="Arial"/>
                <w:sz w:val="24"/>
                <w:szCs w:val="24"/>
              </w:rPr>
            </w:pPr>
            <w:r>
              <w:rPr>
                <w:rFonts w:ascii="Arial" w:eastAsia="Arial" w:hAnsi="Arial" w:cs="Arial"/>
                <w:sz w:val="24"/>
                <w:szCs w:val="24"/>
                <w:lang w:val="cy-GB"/>
              </w:rPr>
              <w:t>FfG</w:t>
            </w:r>
          </w:p>
          <w:p w:rsidR="00523B37" w:rsidRPr="00C776CE" w:rsidRDefault="00523B37" w:rsidP="00523B37">
            <w:pPr>
              <w:jc w:val="center"/>
              <w:rPr>
                <w:rFonts w:ascii="Arial" w:hAnsi="Arial" w:cs="Arial"/>
                <w:sz w:val="24"/>
                <w:szCs w:val="24"/>
              </w:rPr>
            </w:pPr>
          </w:p>
          <w:p w:rsidR="00523B37" w:rsidRPr="00C776CE" w:rsidRDefault="00523B37" w:rsidP="00523B37">
            <w:pPr>
              <w:jc w:val="center"/>
              <w:rPr>
                <w:rFonts w:ascii="Arial" w:hAnsi="Arial" w:cs="Arial"/>
                <w:sz w:val="24"/>
                <w:szCs w:val="24"/>
              </w:rPr>
            </w:pPr>
          </w:p>
          <w:p w:rsidR="00523B37" w:rsidRPr="00C776CE" w:rsidRDefault="00DD58CE" w:rsidP="00523B37">
            <w:pPr>
              <w:jc w:val="center"/>
              <w:rPr>
                <w:rFonts w:ascii="Arial" w:hAnsi="Arial" w:cs="Arial"/>
                <w:sz w:val="24"/>
                <w:szCs w:val="24"/>
              </w:rPr>
            </w:pPr>
            <w:r>
              <w:rPr>
                <w:rFonts w:ascii="Arial" w:eastAsia="Arial" w:hAnsi="Arial" w:cs="Arial"/>
                <w:sz w:val="24"/>
                <w:szCs w:val="24"/>
                <w:lang w:val="cy-GB"/>
              </w:rPr>
              <w:t>FfG</w:t>
            </w:r>
          </w:p>
        </w:tc>
        <w:tc>
          <w:tcPr>
            <w:tcW w:w="426" w:type="dxa"/>
          </w:tcPr>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p>
          <w:p w:rsidR="00523B3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H</w:t>
            </w: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keepNext/>
              <w:jc w:val="center"/>
              <w:outlineLvl w:val="3"/>
              <w:rPr>
                <w:rFonts w:ascii="Arial" w:hAnsi="Arial" w:cs="Arial"/>
                <w:sz w:val="24"/>
                <w:szCs w:val="24"/>
              </w:rPr>
            </w:pPr>
          </w:p>
          <w:p w:rsidR="00523B37" w:rsidRPr="00C776CE" w:rsidRDefault="00DD58CE" w:rsidP="00523B37">
            <w:pPr>
              <w:keepNext/>
              <w:jc w:val="center"/>
              <w:outlineLvl w:val="3"/>
              <w:rPr>
                <w:rFonts w:ascii="Arial" w:hAnsi="Arial" w:cs="Arial"/>
                <w:sz w:val="24"/>
                <w:szCs w:val="24"/>
              </w:rPr>
            </w:pPr>
            <w:r>
              <w:rPr>
                <w:rFonts w:ascii="Arial" w:eastAsia="Arial" w:hAnsi="Arial" w:cs="Arial"/>
                <w:sz w:val="24"/>
                <w:szCs w:val="24"/>
                <w:lang w:val="cy-GB"/>
              </w:rPr>
              <w:t>H</w:t>
            </w:r>
          </w:p>
          <w:p w:rsidR="00523B37" w:rsidRPr="00C776CE" w:rsidRDefault="00523B37" w:rsidP="00523B37">
            <w:pPr>
              <w:jc w:val="center"/>
              <w:rPr>
                <w:rFonts w:ascii="Arial" w:hAnsi="Arial" w:cs="Arial"/>
                <w:iCs/>
                <w:color w:val="000000"/>
                <w:sz w:val="24"/>
                <w:szCs w:val="24"/>
              </w:rPr>
            </w:pPr>
          </w:p>
          <w:p w:rsidR="00523B37" w:rsidRPr="00C776CE" w:rsidRDefault="00523B37" w:rsidP="00523B37">
            <w:pPr>
              <w:jc w:val="center"/>
              <w:rPr>
                <w:rFonts w:ascii="Arial" w:hAnsi="Arial" w:cs="Arial"/>
                <w:iCs/>
                <w:color w:val="000000"/>
                <w:sz w:val="24"/>
                <w:szCs w:val="24"/>
              </w:rPr>
            </w:pPr>
          </w:p>
          <w:p w:rsidR="00523B37" w:rsidRPr="00C776CE" w:rsidRDefault="00DD58CE" w:rsidP="00523B37">
            <w:pPr>
              <w:jc w:val="center"/>
              <w:rPr>
                <w:rFonts w:ascii="Arial" w:hAnsi="Arial" w:cs="Arial"/>
                <w:iCs/>
                <w:color w:val="000000"/>
                <w:sz w:val="24"/>
                <w:szCs w:val="24"/>
              </w:rPr>
            </w:pPr>
            <w:r>
              <w:rPr>
                <w:rFonts w:ascii="Arial" w:eastAsia="Arial" w:hAnsi="Arial" w:cs="Arial"/>
                <w:iCs/>
                <w:color w:val="000000"/>
                <w:sz w:val="24"/>
                <w:szCs w:val="24"/>
                <w:lang w:val="cy-GB"/>
              </w:rPr>
              <w:t>H</w:t>
            </w:r>
          </w:p>
        </w:tc>
        <w:tc>
          <w:tcPr>
            <w:tcW w:w="425" w:type="dxa"/>
          </w:tcPr>
          <w:p w:rsidR="00523B37" w:rsidRPr="00C776CE" w:rsidRDefault="00523B37" w:rsidP="00523B37">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DD58CE" w:rsidP="008F04A5">
      <w:pPr>
        <w:spacing w:after="120"/>
        <w:ind w:left="-283"/>
        <w:rPr>
          <w:rFonts w:ascii="Arial" w:hAnsi="Arial" w:cs="Arial"/>
          <w:color w:val="000000"/>
          <w:sz w:val="16"/>
          <w:szCs w:val="16"/>
        </w:rPr>
      </w:pPr>
      <w:r>
        <w:rPr>
          <w:rFonts w:ascii="Arial" w:eastAsia="Arial" w:hAnsi="Arial" w:cs="Arial"/>
          <w:color w:val="000000"/>
          <w:sz w:val="16"/>
          <w:szCs w:val="16"/>
          <w:lang w:val="cy-GB"/>
        </w:rPr>
        <w:t>Sylwer: Er mwyn cael eich cynnwys ar y rhestr fer ar gyfer y swydd hon, bydd rhaid i chi ddangos eich bod yn bodloni pob un o'r meini prawf H - Hanfodol.</w:t>
      </w:r>
    </w:p>
    <w:p w:rsidR="008F04A5" w:rsidRPr="008F04A5" w:rsidRDefault="00DD58CE" w:rsidP="008F04A5">
      <w:pPr>
        <w:rPr>
          <w:rFonts w:ascii="Arial" w:hAnsi="Arial" w:cs="Arial"/>
          <w:sz w:val="16"/>
          <w:szCs w:val="16"/>
        </w:rPr>
      </w:pPr>
      <w:r>
        <w:rPr>
          <w:rFonts w:ascii="Arial" w:eastAsia="Arial" w:hAnsi="Arial" w:cs="Arial"/>
          <w:sz w:val="16"/>
          <w:szCs w:val="16"/>
          <w:lang w:val="cy-GB"/>
        </w:rPr>
        <w:t>Byddwn yn profi a ydych yn diwallu’r anghenion drwy gyfrwng:</w:t>
      </w:r>
    </w:p>
    <w:p w:rsidR="008F04A5" w:rsidRPr="008F04A5" w:rsidRDefault="00DD58CE" w:rsidP="008F04A5">
      <w:pPr>
        <w:rPr>
          <w:rFonts w:ascii="Arial" w:hAnsi="Arial" w:cs="Arial"/>
          <w:sz w:val="16"/>
          <w:szCs w:val="16"/>
        </w:rPr>
      </w:pPr>
      <w:r>
        <w:rPr>
          <w:rFonts w:ascii="Arial" w:eastAsia="Arial" w:hAnsi="Arial" w:cs="Arial"/>
          <w:sz w:val="16"/>
          <w:szCs w:val="16"/>
          <w:lang w:val="cy-GB"/>
        </w:rPr>
        <w:lastRenderedPageBreak/>
        <w:t xml:space="preserve">Ffurflen Gais (FfG) </w:t>
      </w:r>
    </w:p>
    <w:p w:rsidR="008F04A5" w:rsidRPr="008F04A5" w:rsidRDefault="00DD58CE" w:rsidP="008F04A5">
      <w:pPr>
        <w:rPr>
          <w:rFonts w:ascii="Arial" w:hAnsi="Arial" w:cs="Arial"/>
          <w:sz w:val="16"/>
          <w:szCs w:val="16"/>
        </w:rPr>
      </w:pPr>
      <w:r>
        <w:rPr>
          <w:rFonts w:ascii="Arial" w:eastAsia="Arial" w:hAnsi="Arial" w:cs="Arial"/>
          <w:sz w:val="16"/>
          <w:szCs w:val="16"/>
          <w:lang w:val="cy-GB"/>
        </w:rPr>
        <w:t xml:space="preserve">Cyfweliad (C) </w:t>
      </w:r>
    </w:p>
    <w:p w:rsidR="008F04A5" w:rsidRPr="008F04A5" w:rsidRDefault="00DD58CE" w:rsidP="008F04A5">
      <w:pPr>
        <w:rPr>
          <w:rFonts w:ascii="Arial" w:hAnsi="Arial" w:cs="Arial"/>
          <w:sz w:val="16"/>
          <w:szCs w:val="16"/>
        </w:rPr>
      </w:pPr>
      <w:r>
        <w:rPr>
          <w:rFonts w:ascii="Arial" w:eastAsia="Arial" w:hAnsi="Arial" w:cs="Arial"/>
          <w:sz w:val="16"/>
          <w:szCs w:val="16"/>
          <w:lang w:val="cy-GB"/>
        </w:rPr>
        <w:t xml:space="preserve">Prawf yn y cyfweliad (P) </w:t>
      </w:r>
    </w:p>
    <w:p w:rsidR="008F04A5" w:rsidRPr="008F04A5" w:rsidRDefault="00DD58CE" w:rsidP="008F04A5">
      <w:pPr>
        <w:rPr>
          <w:rFonts w:ascii="Arial" w:hAnsi="Arial" w:cs="Arial"/>
          <w:sz w:val="16"/>
          <w:szCs w:val="16"/>
        </w:rPr>
      </w:pPr>
      <w:r>
        <w:rPr>
          <w:rFonts w:ascii="Arial" w:eastAsia="Arial" w:hAnsi="Arial" w:cs="Arial"/>
          <w:sz w:val="16"/>
          <w:szCs w:val="16"/>
          <w:lang w:val="cy-GB"/>
        </w:rPr>
        <w:t xml:space="preserve">Cyflwyniad yn y cyfweliad (Cyfl) </w:t>
      </w:r>
    </w:p>
    <w:p w:rsidR="008F04A5" w:rsidRPr="008F04A5" w:rsidRDefault="00DD58CE" w:rsidP="008F04A5">
      <w:pPr>
        <w:rPr>
          <w:rFonts w:ascii="Arial" w:hAnsi="Arial" w:cs="Arial"/>
          <w:sz w:val="16"/>
          <w:szCs w:val="16"/>
        </w:rPr>
      </w:pPr>
      <w:r>
        <w:rPr>
          <w:rFonts w:ascii="Arial" w:eastAsia="Arial" w:hAnsi="Arial" w:cs="Arial"/>
          <w:sz w:val="16"/>
          <w:szCs w:val="16"/>
          <w:lang w:val="cy-GB"/>
        </w:rPr>
        <w:t xml:space="preserve">Gwiriad (Gw) </w:t>
      </w:r>
    </w:p>
    <w:p w:rsidR="00392D95" w:rsidRDefault="00DD58CE" w:rsidP="00050A99">
      <w:pPr>
        <w:pStyle w:val="BodyText2"/>
        <w:rPr>
          <w:sz w:val="16"/>
          <w:szCs w:val="16"/>
        </w:rPr>
      </w:pPr>
      <w:r>
        <w:rPr>
          <w:rFonts w:eastAsia="Arial"/>
          <w:sz w:val="16"/>
          <w:szCs w:val="16"/>
          <w:lang w:val="cy-GB"/>
        </w:rPr>
        <w:t xml:space="preserve">Geirda (G) </w:t>
      </w:r>
    </w:p>
    <w:p w:rsidR="00392D95" w:rsidRDefault="00392D95" w:rsidP="00392D95"/>
    <w:sectPr w:rsidR="00392D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CC" w:rsidRDefault="00DD58CE">
      <w:pPr>
        <w:spacing w:after="0" w:line="240" w:lineRule="auto"/>
      </w:pPr>
      <w:r>
        <w:separator/>
      </w:r>
    </w:p>
  </w:endnote>
  <w:endnote w:type="continuationSeparator" w:id="0">
    <w:p w:rsidR="00FF4ACC" w:rsidRDefault="00DD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
  <w:p w:rsidR="00802CB1" w:rsidRPr="00A13E1A" w:rsidRDefault="00DD58CE" w:rsidP="00802CB1">
    <w:pPr>
      <w:pStyle w:val="Footer"/>
      <w:rPr>
        <w:rFonts w:ascii="Arial" w:hAnsi="Arial" w:cs="Arial"/>
        <w:sz w:val="24"/>
      </w:rPr>
    </w:pPr>
    <w:r>
      <w:rPr>
        <w:rFonts w:ascii="Arial" w:eastAsia="Arial" w:hAnsi="Arial" w:cs="Arial"/>
        <w:sz w:val="18"/>
        <w:szCs w:val="18"/>
        <w:lang w:val="cy-GB"/>
      </w:rPr>
      <w:t>Swydd Ddisgrifiad a Manylion am yr Unigolyn</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CC" w:rsidRDefault="00DD58CE">
      <w:pPr>
        <w:spacing w:after="0" w:line="240" w:lineRule="auto"/>
      </w:pPr>
      <w:r>
        <w:separator/>
      </w:r>
    </w:p>
  </w:footnote>
  <w:footnote w:type="continuationSeparator" w:id="0">
    <w:p w:rsidR="00FF4ACC" w:rsidRDefault="00DD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741"/>
    <w:multiLevelType w:val="multilevel"/>
    <w:tmpl w:val="111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943"/>
    <w:multiLevelType w:val="hybridMultilevel"/>
    <w:tmpl w:val="E6BEC5DA"/>
    <w:lvl w:ilvl="0" w:tplc="1E343636">
      <w:start w:val="1"/>
      <w:numFmt w:val="decimal"/>
      <w:lvlText w:val="%1."/>
      <w:lvlJc w:val="left"/>
      <w:pPr>
        <w:ind w:left="720" w:hanging="360"/>
      </w:pPr>
      <w:rPr>
        <w:rFonts w:ascii="Arial" w:hAnsi="Arial" w:cs="Arial" w:hint="default"/>
      </w:rPr>
    </w:lvl>
    <w:lvl w:ilvl="1" w:tplc="05A855A4" w:tentative="1">
      <w:start w:val="1"/>
      <w:numFmt w:val="lowerLetter"/>
      <w:lvlText w:val="%2."/>
      <w:lvlJc w:val="left"/>
      <w:pPr>
        <w:ind w:left="1440" w:hanging="360"/>
      </w:pPr>
    </w:lvl>
    <w:lvl w:ilvl="2" w:tplc="052CC7FE" w:tentative="1">
      <w:start w:val="1"/>
      <w:numFmt w:val="lowerRoman"/>
      <w:lvlText w:val="%3."/>
      <w:lvlJc w:val="right"/>
      <w:pPr>
        <w:ind w:left="2160" w:hanging="180"/>
      </w:pPr>
    </w:lvl>
    <w:lvl w:ilvl="3" w:tplc="DA88521C" w:tentative="1">
      <w:start w:val="1"/>
      <w:numFmt w:val="decimal"/>
      <w:lvlText w:val="%4."/>
      <w:lvlJc w:val="left"/>
      <w:pPr>
        <w:ind w:left="2880" w:hanging="360"/>
      </w:pPr>
    </w:lvl>
    <w:lvl w:ilvl="4" w:tplc="64E0641A" w:tentative="1">
      <w:start w:val="1"/>
      <w:numFmt w:val="lowerLetter"/>
      <w:lvlText w:val="%5."/>
      <w:lvlJc w:val="left"/>
      <w:pPr>
        <w:ind w:left="3600" w:hanging="360"/>
      </w:pPr>
    </w:lvl>
    <w:lvl w:ilvl="5" w:tplc="A5D0AC00" w:tentative="1">
      <w:start w:val="1"/>
      <w:numFmt w:val="lowerRoman"/>
      <w:lvlText w:val="%6."/>
      <w:lvlJc w:val="right"/>
      <w:pPr>
        <w:ind w:left="4320" w:hanging="180"/>
      </w:pPr>
    </w:lvl>
    <w:lvl w:ilvl="6" w:tplc="2C0E70A0" w:tentative="1">
      <w:start w:val="1"/>
      <w:numFmt w:val="decimal"/>
      <w:lvlText w:val="%7."/>
      <w:lvlJc w:val="left"/>
      <w:pPr>
        <w:ind w:left="5040" w:hanging="360"/>
      </w:pPr>
    </w:lvl>
    <w:lvl w:ilvl="7" w:tplc="055631F4" w:tentative="1">
      <w:start w:val="1"/>
      <w:numFmt w:val="lowerLetter"/>
      <w:lvlText w:val="%8."/>
      <w:lvlJc w:val="left"/>
      <w:pPr>
        <w:ind w:left="5760" w:hanging="360"/>
      </w:pPr>
    </w:lvl>
    <w:lvl w:ilvl="8" w:tplc="CF20B584"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72C09018">
      <w:start w:val="1"/>
      <w:numFmt w:val="decimal"/>
      <w:lvlText w:val="%1."/>
      <w:lvlJc w:val="left"/>
      <w:pPr>
        <w:ind w:left="720" w:hanging="360"/>
      </w:pPr>
    </w:lvl>
    <w:lvl w:ilvl="1" w:tplc="54E8A018" w:tentative="1">
      <w:start w:val="1"/>
      <w:numFmt w:val="lowerLetter"/>
      <w:lvlText w:val="%2."/>
      <w:lvlJc w:val="left"/>
      <w:pPr>
        <w:ind w:left="1440" w:hanging="360"/>
      </w:pPr>
    </w:lvl>
    <w:lvl w:ilvl="2" w:tplc="34EEF3CE" w:tentative="1">
      <w:start w:val="1"/>
      <w:numFmt w:val="lowerRoman"/>
      <w:lvlText w:val="%3."/>
      <w:lvlJc w:val="right"/>
      <w:pPr>
        <w:ind w:left="2160" w:hanging="180"/>
      </w:pPr>
    </w:lvl>
    <w:lvl w:ilvl="3" w:tplc="C2F8365C" w:tentative="1">
      <w:start w:val="1"/>
      <w:numFmt w:val="decimal"/>
      <w:lvlText w:val="%4."/>
      <w:lvlJc w:val="left"/>
      <w:pPr>
        <w:ind w:left="2880" w:hanging="360"/>
      </w:pPr>
    </w:lvl>
    <w:lvl w:ilvl="4" w:tplc="D6342080" w:tentative="1">
      <w:start w:val="1"/>
      <w:numFmt w:val="lowerLetter"/>
      <w:lvlText w:val="%5."/>
      <w:lvlJc w:val="left"/>
      <w:pPr>
        <w:ind w:left="3600" w:hanging="360"/>
      </w:pPr>
    </w:lvl>
    <w:lvl w:ilvl="5" w:tplc="26FE5CA2" w:tentative="1">
      <w:start w:val="1"/>
      <w:numFmt w:val="lowerRoman"/>
      <w:lvlText w:val="%6."/>
      <w:lvlJc w:val="right"/>
      <w:pPr>
        <w:ind w:left="4320" w:hanging="180"/>
      </w:pPr>
    </w:lvl>
    <w:lvl w:ilvl="6" w:tplc="2E748374" w:tentative="1">
      <w:start w:val="1"/>
      <w:numFmt w:val="decimal"/>
      <w:lvlText w:val="%7."/>
      <w:lvlJc w:val="left"/>
      <w:pPr>
        <w:ind w:left="5040" w:hanging="360"/>
      </w:pPr>
    </w:lvl>
    <w:lvl w:ilvl="7" w:tplc="9F5AE5EE" w:tentative="1">
      <w:start w:val="1"/>
      <w:numFmt w:val="lowerLetter"/>
      <w:lvlText w:val="%8."/>
      <w:lvlJc w:val="left"/>
      <w:pPr>
        <w:ind w:left="5760" w:hanging="360"/>
      </w:pPr>
    </w:lvl>
    <w:lvl w:ilvl="8" w:tplc="75DE4A0C"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832827EC">
      <w:start w:val="1"/>
      <w:numFmt w:val="decimal"/>
      <w:lvlText w:val="%1."/>
      <w:lvlJc w:val="left"/>
      <w:pPr>
        <w:ind w:left="720" w:hanging="360"/>
      </w:pPr>
    </w:lvl>
    <w:lvl w:ilvl="1" w:tplc="FFD4351A" w:tentative="1">
      <w:start w:val="1"/>
      <w:numFmt w:val="lowerLetter"/>
      <w:lvlText w:val="%2."/>
      <w:lvlJc w:val="left"/>
      <w:pPr>
        <w:ind w:left="1440" w:hanging="360"/>
      </w:pPr>
    </w:lvl>
    <w:lvl w:ilvl="2" w:tplc="72827DCC" w:tentative="1">
      <w:start w:val="1"/>
      <w:numFmt w:val="lowerRoman"/>
      <w:lvlText w:val="%3."/>
      <w:lvlJc w:val="right"/>
      <w:pPr>
        <w:ind w:left="2160" w:hanging="180"/>
      </w:pPr>
    </w:lvl>
    <w:lvl w:ilvl="3" w:tplc="74541982" w:tentative="1">
      <w:start w:val="1"/>
      <w:numFmt w:val="decimal"/>
      <w:lvlText w:val="%4."/>
      <w:lvlJc w:val="left"/>
      <w:pPr>
        <w:ind w:left="2880" w:hanging="360"/>
      </w:pPr>
    </w:lvl>
    <w:lvl w:ilvl="4" w:tplc="F9828474" w:tentative="1">
      <w:start w:val="1"/>
      <w:numFmt w:val="lowerLetter"/>
      <w:lvlText w:val="%5."/>
      <w:lvlJc w:val="left"/>
      <w:pPr>
        <w:ind w:left="3600" w:hanging="360"/>
      </w:pPr>
    </w:lvl>
    <w:lvl w:ilvl="5" w:tplc="EC24A6E2" w:tentative="1">
      <w:start w:val="1"/>
      <w:numFmt w:val="lowerRoman"/>
      <w:lvlText w:val="%6."/>
      <w:lvlJc w:val="right"/>
      <w:pPr>
        <w:ind w:left="4320" w:hanging="180"/>
      </w:pPr>
    </w:lvl>
    <w:lvl w:ilvl="6" w:tplc="9A006B88" w:tentative="1">
      <w:start w:val="1"/>
      <w:numFmt w:val="decimal"/>
      <w:lvlText w:val="%7."/>
      <w:lvlJc w:val="left"/>
      <w:pPr>
        <w:ind w:left="5040" w:hanging="360"/>
      </w:pPr>
    </w:lvl>
    <w:lvl w:ilvl="7" w:tplc="C616DA1E" w:tentative="1">
      <w:start w:val="1"/>
      <w:numFmt w:val="lowerLetter"/>
      <w:lvlText w:val="%8."/>
      <w:lvlJc w:val="left"/>
      <w:pPr>
        <w:ind w:left="5760" w:hanging="360"/>
      </w:pPr>
    </w:lvl>
    <w:lvl w:ilvl="8" w:tplc="32E86196"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6303E"/>
    <w:rsid w:val="001A26EC"/>
    <w:rsid w:val="001A316A"/>
    <w:rsid w:val="001B3386"/>
    <w:rsid w:val="001B5143"/>
    <w:rsid w:val="001E0DD1"/>
    <w:rsid w:val="001E1CF5"/>
    <w:rsid w:val="001E50D7"/>
    <w:rsid w:val="002706AB"/>
    <w:rsid w:val="00283E75"/>
    <w:rsid w:val="002C6C8B"/>
    <w:rsid w:val="00304E7F"/>
    <w:rsid w:val="00327EA8"/>
    <w:rsid w:val="00332A47"/>
    <w:rsid w:val="00357CAE"/>
    <w:rsid w:val="00392D95"/>
    <w:rsid w:val="003D0D6D"/>
    <w:rsid w:val="003D5FC2"/>
    <w:rsid w:val="00437BC1"/>
    <w:rsid w:val="004511AA"/>
    <w:rsid w:val="00456913"/>
    <w:rsid w:val="00463327"/>
    <w:rsid w:val="00477834"/>
    <w:rsid w:val="0048299E"/>
    <w:rsid w:val="004A157D"/>
    <w:rsid w:val="004A35F6"/>
    <w:rsid w:val="004F0D03"/>
    <w:rsid w:val="00517EC3"/>
    <w:rsid w:val="00523B37"/>
    <w:rsid w:val="00527ED3"/>
    <w:rsid w:val="00535ABC"/>
    <w:rsid w:val="00536027"/>
    <w:rsid w:val="00591542"/>
    <w:rsid w:val="005938ED"/>
    <w:rsid w:val="005C402B"/>
    <w:rsid w:val="00613D3C"/>
    <w:rsid w:val="0063439E"/>
    <w:rsid w:val="00652D67"/>
    <w:rsid w:val="006564F6"/>
    <w:rsid w:val="006747C6"/>
    <w:rsid w:val="006D58FA"/>
    <w:rsid w:val="006F75CE"/>
    <w:rsid w:val="0070263A"/>
    <w:rsid w:val="007161AB"/>
    <w:rsid w:val="007179F2"/>
    <w:rsid w:val="00762401"/>
    <w:rsid w:val="007B4C78"/>
    <w:rsid w:val="00802CB1"/>
    <w:rsid w:val="0087704F"/>
    <w:rsid w:val="008F0013"/>
    <w:rsid w:val="008F04A5"/>
    <w:rsid w:val="00902838"/>
    <w:rsid w:val="00905315"/>
    <w:rsid w:val="0091218E"/>
    <w:rsid w:val="009231AA"/>
    <w:rsid w:val="00940B7F"/>
    <w:rsid w:val="00941F6B"/>
    <w:rsid w:val="009771FE"/>
    <w:rsid w:val="009D7594"/>
    <w:rsid w:val="009E3E45"/>
    <w:rsid w:val="00A13E1A"/>
    <w:rsid w:val="00A43975"/>
    <w:rsid w:val="00AA13FF"/>
    <w:rsid w:val="00AC3B3A"/>
    <w:rsid w:val="00AC7446"/>
    <w:rsid w:val="00AD4146"/>
    <w:rsid w:val="00B24A87"/>
    <w:rsid w:val="00B3657B"/>
    <w:rsid w:val="00BA0D4D"/>
    <w:rsid w:val="00BB698B"/>
    <w:rsid w:val="00BE44D3"/>
    <w:rsid w:val="00BE77B2"/>
    <w:rsid w:val="00C73712"/>
    <w:rsid w:val="00C776CE"/>
    <w:rsid w:val="00C900EE"/>
    <w:rsid w:val="00C91462"/>
    <w:rsid w:val="00C97222"/>
    <w:rsid w:val="00CA295C"/>
    <w:rsid w:val="00CF0BF6"/>
    <w:rsid w:val="00D02D5C"/>
    <w:rsid w:val="00D56591"/>
    <w:rsid w:val="00D656B8"/>
    <w:rsid w:val="00D85BA6"/>
    <w:rsid w:val="00DB2CDB"/>
    <w:rsid w:val="00DD58CE"/>
    <w:rsid w:val="00E2745C"/>
    <w:rsid w:val="00E42831"/>
    <w:rsid w:val="00E65D03"/>
    <w:rsid w:val="00E9413C"/>
    <w:rsid w:val="00EA43F8"/>
    <w:rsid w:val="00EB66B2"/>
    <w:rsid w:val="00F02984"/>
    <w:rsid w:val="00F0457D"/>
    <w:rsid w:val="00F05A59"/>
    <w:rsid w:val="00F16C29"/>
    <w:rsid w:val="00F564CB"/>
    <w:rsid w:val="00F764DE"/>
    <w:rsid w:val="00FA587F"/>
    <w:rsid w:val="00FB6ED3"/>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odyText">
    <w:name w:val="Body Text"/>
    <w:basedOn w:val="Normal"/>
    <w:link w:val="BodyTextChar"/>
    <w:uiPriority w:val="99"/>
    <w:semiHidden/>
    <w:unhideWhenUsed/>
    <w:rsid w:val="00C73712"/>
    <w:pPr>
      <w:spacing w:after="120"/>
    </w:pPr>
  </w:style>
  <w:style w:type="character" w:customStyle="1" w:styleId="BodyTextChar">
    <w:name w:val="Body Text Char"/>
    <w:basedOn w:val="DefaultParagraphFont"/>
    <w:link w:val="BodyText"/>
    <w:uiPriority w:val="99"/>
    <w:semiHidden/>
    <w:rsid w:val="00C73712"/>
  </w:style>
  <w:style w:type="paragraph" w:styleId="BalloonText">
    <w:name w:val="Balloon Text"/>
    <w:basedOn w:val="Normal"/>
    <w:link w:val="BalloonTextChar"/>
    <w:uiPriority w:val="99"/>
    <w:semiHidden/>
    <w:unhideWhenUsed/>
    <w:rsid w:val="006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9572-2BA6-403F-BC51-D4A143B7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creator>Fiona Howles</dc:creator>
  <cp:lastModifiedBy>Caroline Jones</cp:lastModifiedBy>
  <cp:revision>5</cp:revision>
  <dcterms:created xsi:type="dcterms:W3CDTF">2022-06-10T09:13:00Z</dcterms:created>
  <dcterms:modified xsi:type="dcterms:W3CDTF">2022-07-14T07:10:00Z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CLASSIFICATION-DATE">
    <vt:lpwstr>2018-01-26T10:23:52.2598030Z</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Y-FOOTER">
    <vt:lpwstr/>
  </property>
  <property fmtid="{D5CDD505-2E9C-101B-9397-08002B2CF9AE}" pid="6" name="SW-CLASSIFY-HEADER">
    <vt:lpwstr/>
  </property>
  <property fmtid="{D5CDD505-2E9C-101B-9397-08002B2CF9AE}" pid="7" name="SW-CLASSIFY-WATERMARK">
    <vt:lpwstr/>
  </property>
  <property fmtid="{D5CDD505-2E9C-101B-9397-08002B2CF9AE}" pid="8" name="SW-DOC-ID">
    <vt:lpwstr>5c681d169f614adb843c3f1633ec9986</vt:lpwstr>
  </property>
  <property fmtid="{D5CDD505-2E9C-101B-9397-08002B2CF9AE}" pid="9" name="SW-META-DATA">
    <vt:lpwstr>!!!EGSTAMP:6153e670-182e-4ac4-86db-6bc520f0a05b:OfficialLabel;S=0;DESCRIPTION=Non-Sensitive!!!</vt:lpwstr>
  </property>
</Properties>
</file>